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A3010" w14:textId="1ED85BA6" w:rsidR="00914B0D" w:rsidRDefault="00914B0D" w:rsidP="00D84300">
      <w:pPr>
        <w:pStyle w:val="dias"/>
      </w:pPr>
    </w:p>
    <w:p w14:paraId="6D40BB48" w14:textId="77777777" w:rsidR="00D84300" w:rsidRPr="00D84300" w:rsidRDefault="00D84300" w:rsidP="00D84300">
      <w:pPr>
        <w:pStyle w:val="dias"/>
      </w:pPr>
    </w:p>
    <w:tbl>
      <w:tblPr>
        <w:tblStyle w:val="Tablaconcuadrcula"/>
        <w:tblW w:w="0" w:type="auto"/>
        <w:shd w:val="clear" w:color="auto" w:fill="1F3864"/>
        <w:tblLook w:val="04A0" w:firstRow="1" w:lastRow="0" w:firstColumn="1" w:lastColumn="0" w:noHBand="0" w:noVBand="1"/>
      </w:tblPr>
      <w:tblGrid>
        <w:gridCol w:w="10060"/>
      </w:tblGrid>
      <w:tr w:rsidR="00D84300" w:rsidRPr="00D6643C" w14:paraId="61FBFDF3" w14:textId="77777777" w:rsidTr="006B6D7D">
        <w:tc>
          <w:tcPr>
            <w:tcW w:w="10060" w:type="dxa"/>
            <w:shd w:val="clear" w:color="auto" w:fill="1F3864"/>
          </w:tcPr>
          <w:p w14:paraId="0D6B21CA" w14:textId="77777777" w:rsidR="00D84300" w:rsidRPr="00D6643C" w:rsidRDefault="00D84300" w:rsidP="006B6D7D">
            <w:pPr>
              <w:jc w:val="center"/>
              <w:rPr>
                <w:b/>
                <w:color w:val="FFFFFF" w:themeColor="background1"/>
                <w:sz w:val="64"/>
                <w:szCs w:val="64"/>
              </w:rPr>
            </w:pPr>
            <w:r>
              <w:rPr>
                <w:b/>
                <w:color w:val="FFFFFF" w:themeColor="background1"/>
                <w:sz w:val="64"/>
                <w:szCs w:val="64"/>
              </w:rPr>
              <w:t>PUNO E ISLAS DEL TITICACA</w:t>
            </w:r>
            <w:r w:rsidRPr="00744E6E">
              <w:rPr>
                <w:b/>
                <w:color w:val="FFFFFF" w:themeColor="background1"/>
                <w:sz w:val="64"/>
                <w:szCs w:val="64"/>
              </w:rPr>
              <w:t xml:space="preserve"> </w:t>
            </w:r>
          </w:p>
        </w:tc>
      </w:tr>
    </w:tbl>
    <w:p w14:paraId="1B4A3CA1" w14:textId="355224F0" w:rsidR="00D84300" w:rsidRPr="00744E6E" w:rsidRDefault="00D84300" w:rsidP="00D84300">
      <w:pPr>
        <w:pStyle w:val="dias"/>
        <w:jc w:val="center"/>
        <w:rPr>
          <w:caps w:val="0"/>
          <w:color w:val="1F3864"/>
          <w:sz w:val="40"/>
          <w:szCs w:val="40"/>
          <w:lang w:val="es-ES"/>
        </w:rPr>
      </w:pPr>
      <w:r w:rsidRPr="001C5381">
        <w:rPr>
          <w:caps w:val="0"/>
          <w:color w:val="1F3864"/>
          <w:sz w:val="40"/>
          <w:szCs w:val="40"/>
          <w:lang w:val="es-ES"/>
        </w:rPr>
        <w:t>Andahuaylillas</w:t>
      </w:r>
      <w:r>
        <w:rPr>
          <w:caps w:val="0"/>
          <w:color w:val="1F3864"/>
          <w:sz w:val="40"/>
          <w:szCs w:val="40"/>
          <w:lang w:val="es-ES"/>
        </w:rPr>
        <w:t>, Ra</w:t>
      </w:r>
      <w:r w:rsidR="00336EB7">
        <w:rPr>
          <w:caps w:val="0"/>
          <w:color w:val="1F3864"/>
          <w:sz w:val="40"/>
          <w:szCs w:val="40"/>
          <w:lang w:val="es-ES"/>
        </w:rPr>
        <w:t>q</w:t>
      </w:r>
      <w:r>
        <w:rPr>
          <w:caps w:val="0"/>
          <w:color w:val="1F3864"/>
          <w:sz w:val="40"/>
          <w:szCs w:val="40"/>
          <w:lang w:val="es-ES"/>
        </w:rPr>
        <w:t xml:space="preserve">chi, </w:t>
      </w:r>
      <w:r w:rsidR="00E2009B">
        <w:rPr>
          <w:caps w:val="0"/>
          <w:color w:val="1F3864"/>
          <w:sz w:val="40"/>
          <w:szCs w:val="40"/>
          <w:lang w:val="es-ES"/>
        </w:rPr>
        <w:t xml:space="preserve">Pucara, </w:t>
      </w:r>
      <w:r>
        <w:rPr>
          <w:caps w:val="0"/>
          <w:color w:val="1F3864"/>
          <w:sz w:val="40"/>
          <w:szCs w:val="40"/>
          <w:lang w:val="es-ES"/>
        </w:rPr>
        <w:t>Lago Titicaca</w:t>
      </w:r>
    </w:p>
    <w:p w14:paraId="57B28E28" w14:textId="77777777" w:rsidR="001E2B89" w:rsidRPr="00744E6E" w:rsidRDefault="00422F7C" w:rsidP="00A23A6C">
      <w:pPr>
        <w:pStyle w:val="subtituloprograma"/>
        <w:rPr>
          <w:color w:val="1F3864"/>
        </w:rPr>
      </w:pPr>
      <w:r>
        <w:rPr>
          <w:color w:val="1F3864"/>
        </w:rPr>
        <w:t>3</w:t>
      </w:r>
      <w:r w:rsidR="001E2B89" w:rsidRPr="00744E6E">
        <w:rPr>
          <w:color w:val="1F3864"/>
        </w:rPr>
        <w:t xml:space="preserve"> </w:t>
      </w:r>
      <w:r w:rsidR="003C113F" w:rsidRPr="00744E6E">
        <w:rPr>
          <w:color w:val="1F3864"/>
        </w:rPr>
        <w:t>días</w:t>
      </w:r>
      <w:r w:rsidR="00661BDB" w:rsidRPr="00744E6E">
        <w:rPr>
          <w:color w:val="1F3864"/>
        </w:rPr>
        <w:t xml:space="preserve"> </w:t>
      </w:r>
      <w:r>
        <w:rPr>
          <w:color w:val="1F3864"/>
        </w:rPr>
        <w:t>2</w:t>
      </w:r>
      <w:r w:rsidR="00F21270" w:rsidRPr="00744E6E">
        <w:rPr>
          <w:color w:val="1F3864"/>
        </w:rPr>
        <w:t xml:space="preserve"> noches</w:t>
      </w:r>
    </w:p>
    <w:p w14:paraId="78048525" w14:textId="77777777" w:rsidR="009C46E7" w:rsidRDefault="009C46E7" w:rsidP="00A23A6C">
      <w:pPr>
        <w:pStyle w:val="itinerario"/>
      </w:pPr>
    </w:p>
    <w:p w14:paraId="6074DCDE" w14:textId="77777777" w:rsidR="00A23A6C" w:rsidRDefault="00A23A6C" w:rsidP="00422F7C">
      <w:pPr>
        <w:pStyle w:val="itinerario"/>
        <w:jc w:val="center"/>
      </w:pPr>
      <w:r>
        <w:rPr>
          <w:noProof/>
          <w:lang w:eastAsia="es-CO" w:bidi="ar-SA"/>
        </w:rPr>
        <w:drawing>
          <wp:inline distT="0" distB="0" distL="0" distR="0" wp14:anchorId="427B419C" wp14:editId="0D90E6A6">
            <wp:extent cx="6391275" cy="2879090"/>
            <wp:effectExtent l="0" t="0" r="9525" b="0"/>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letisimo_opt.png"/>
                    <pic:cNvPicPr/>
                  </pic:nvPicPr>
                  <pic:blipFill>
                    <a:blip r:embed="rId10">
                      <a:extLst>
                        <a:ext uri="{28A0092B-C50C-407E-A947-70E740481C1C}">
                          <a14:useLocalDpi xmlns:a14="http://schemas.microsoft.com/office/drawing/2010/main" val="0"/>
                        </a:ext>
                      </a:extLst>
                    </a:blip>
                    <a:stretch>
                      <a:fillRect/>
                    </a:stretch>
                  </pic:blipFill>
                  <pic:spPr>
                    <a:xfrm>
                      <a:off x="0" y="0"/>
                      <a:ext cx="6392326" cy="2879563"/>
                    </a:xfrm>
                    <a:prstGeom prst="rect">
                      <a:avLst/>
                    </a:prstGeom>
                  </pic:spPr>
                </pic:pic>
              </a:graphicData>
            </a:graphic>
          </wp:inline>
        </w:drawing>
      </w:r>
    </w:p>
    <w:p w14:paraId="7E4A175F" w14:textId="77777777" w:rsidR="00F24EC4" w:rsidRDefault="00F24EC4" w:rsidP="00A23A6C">
      <w:pPr>
        <w:pStyle w:val="itinerario"/>
      </w:pPr>
    </w:p>
    <w:p w14:paraId="7B6F98D6" w14:textId="77777777" w:rsidR="00A23A6C" w:rsidRDefault="001C5381" w:rsidP="00A23A6C">
      <w:pPr>
        <w:pStyle w:val="itinerario"/>
      </w:pPr>
      <w:r w:rsidRPr="001C5381">
        <w:t>Recorr</w:t>
      </w:r>
      <w:r w:rsidR="00EC41FA">
        <w:t>a</w:t>
      </w:r>
      <w:r w:rsidRPr="001C5381">
        <w:t xml:space="preserve"> en tres días la sierra sur del Perú de Cusco a Puno a través de impresionantes paisajes, visitando pueblos, museos, ig</w:t>
      </w:r>
      <w:r w:rsidR="0069092B">
        <w:t xml:space="preserve">lesias y templos incas. </w:t>
      </w:r>
      <w:r w:rsidR="00DB1789">
        <w:t xml:space="preserve">Descubra </w:t>
      </w:r>
      <w:r w:rsidR="00DB1789" w:rsidRPr="001C5381">
        <w:t>también</w:t>
      </w:r>
      <w:r w:rsidRPr="001C5381">
        <w:t xml:space="preserve"> la riqueza de la herencia cultural del país, la cual se mantiene viva hasta el día de hoy en las comunidades que viven en el Titicaca, el lago navegable más alto del mundo.</w:t>
      </w:r>
    </w:p>
    <w:p w14:paraId="0347375E" w14:textId="77777777" w:rsidR="00000DB9" w:rsidRDefault="00000DB9" w:rsidP="00A23A6C">
      <w:pPr>
        <w:pStyle w:val="itinerario"/>
      </w:pPr>
    </w:p>
    <w:p w14:paraId="5E23BABB" w14:textId="2BE13EC3" w:rsidR="00000DB9" w:rsidRPr="00F0432F" w:rsidRDefault="00D84300" w:rsidP="00000DB9">
      <w:pPr>
        <w:pStyle w:val="itinerario"/>
      </w:pPr>
      <w:r w:rsidRPr="00744E6E">
        <w:rPr>
          <w:rStyle w:val="diasCar"/>
          <w:caps w:val="0"/>
          <w:color w:val="1F3864"/>
          <w:sz w:val="28"/>
          <w:szCs w:val="28"/>
        </w:rPr>
        <w:t>SALIDA</w:t>
      </w:r>
      <w:r w:rsidRPr="00744E6E">
        <w:rPr>
          <w:rStyle w:val="diasCar"/>
          <w:color w:val="1F3864"/>
          <w:sz w:val="28"/>
          <w:szCs w:val="28"/>
        </w:rPr>
        <w:t xml:space="preserve"> </w:t>
      </w:r>
      <w:r>
        <w:rPr>
          <w:rStyle w:val="diasCar"/>
        </w:rPr>
        <w:t xml:space="preserve">  </w:t>
      </w:r>
      <w:r>
        <w:t>diaria</w:t>
      </w:r>
    </w:p>
    <w:p w14:paraId="1BCC4266" w14:textId="77777777" w:rsidR="00C75631" w:rsidRDefault="00C75631" w:rsidP="00000DB9">
      <w:pPr>
        <w:pStyle w:val="dias"/>
        <w:rPr>
          <w:caps w:val="0"/>
          <w:color w:val="1F3864"/>
          <w:sz w:val="28"/>
          <w:szCs w:val="28"/>
        </w:rPr>
      </w:pPr>
    </w:p>
    <w:p w14:paraId="79B6921C" w14:textId="77777777" w:rsidR="00C75631" w:rsidRDefault="00C75631" w:rsidP="00000DB9">
      <w:pPr>
        <w:pStyle w:val="dias"/>
        <w:rPr>
          <w:caps w:val="0"/>
          <w:color w:val="1F3864"/>
          <w:sz w:val="28"/>
          <w:szCs w:val="28"/>
        </w:rPr>
      </w:pPr>
    </w:p>
    <w:p w14:paraId="4508CAB6" w14:textId="77777777" w:rsidR="00C75631" w:rsidRDefault="00C75631" w:rsidP="00000DB9">
      <w:pPr>
        <w:pStyle w:val="dias"/>
        <w:rPr>
          <w:caps w:val="0"/>
          <w:color w:val="1F3864"/>
          <w:sz w:val="28"/>
          <w:szCs w:val="28"/>
        </w:rPr>
      </w:pPr>
    </w:p>
    <w:p w14:paraId="51D2436C" w14:textId="77777777" w:rsidR="00C75631" w:rsidRDefault="00C75631" w:rsidP="00000DB9">
      <w:pPr>
        <w:pStyle w:val="dias"/>
        <w:rPr>
          <w:caps w:val="0"/>
          <w:color w:val="1F3864"/>
          <w:sz w:val="28"/>
          <w:szCs w:val="28"/>
        </w:rPr>
      </w:pPr>
    </w:p>
    <w:p w14:paraId="38BF1EC0" w14:textId="77777777" w:rsidR="00C75631" w:rsidRDefault="00C75631" w:rsidP="00000DB9">
      <w:pPr>
        <w:pStyle w:val="dias"/>
        <w:rPr>
          <w:caps w:val="0"/>
          <w:color w:val="1F3864"/>
          <w:sz w:val="28"/>
          <w:szCs w:val="28"/>
        </w:rPr>
      </w:pPr>
    </w:p>
    <w:p w14:paraId="1BBF90DF" w14:textId="0A715463" w:rsidR="00000DB9" w:rsidRPr="00744E6E" w:rsidRDefault="00DF08E6" w:rsidP="00000DB9">
      <w:pPr>
        <w:pStyle w:val="dias"/>
        <w:rPr>
          <w:color w:val="1F3864"/>
          <w:sz w:val="28"/>
          <w:szCs w:val="28"/>
        </w:rPr>
      </w:pPr>
      <w:r w:rsidRPr="00744E6E">
        <w:rPr>
          <w:caps w:val="0"/>
          <w:color w:val="1F3864"/>
          <w:sz w:val="28"/>
          <w:szCs w:val="28"/>
        </w:rPr>
        <w:lastRenderedPageBreak/>
        <w:t>INCLUYE</w:t>
      </w:r>
    </w:p>
    <w:p w14:paraId="1F258BF0" w14:textId="1FD569B2" w:rsidR="001C5381" w:rsidRPr="007A7C71" w:rsidRDefault="00887D52" w:rsidP="007A7C71">
      <w:pPr>
        <w:pStyle w:val="vinetas"/>
        <w:jc w:val="both"/>
      </w:pPr>
      <w:r>
        <w:t>Traslado por carretera de</w:t>
      </w:r>
      <w:r w:rsidR="001C5381" w:rsidRPr="007A7C71">
        <w:t xml:space="preserve"> Cusco a Puno, en servicio compartido.</w:t>
      </w:r>
    </w:p>
    <w:p w14:paraId="1500755F" w14:textId="18ED0FFC" w:rsidR="00BD5036" w:rsidRPr="00BD5036" w:rsidRDefault="00BD5036" w:rsidP="00BD5036">
      <w:pPr>
        <w:pStyle w:val="vinetas"/>
      </w:pPr>
      <w:r w:rsidRPr="00BD5036">
        <w:t xml:space="preserve">Traslado hotel – aeropuerto en </w:t>
      </w:r>
      <w:r>
        <w:t>Puno</w:t>
      </w:r>
      <w:r w:rsidRPr="00BD5036">
        <w:t>, en servicio privado.</w:t>
      </w:r>
    </w:p>
    <w:p w14:paraId="1726250D" w14:textId="38022B71" w:rsidR="001C5381" w:rsidRPr="007A7C71" w:rsidRDefault="001C5381" w:rsidP="007A7C71">
      <w:pPr>
        <w:pStyle w:val="vinetas"/>
        <w:jc w:val="both"/>
      </w:pPr>
      <w:r w:rsidRPr="007A7C71">
        <w:t>2 noches de alojamiento en Puno.</w:t>
      </w:r>
    </w:p>
    <w:p w14:paraId="2D682BE1" w14:textId="77777777" w:rsidR="00841657" w:rsidRPr="007A7C71" w:rsidRDefault="00841657" w:rsidP="007A7C71">
      <w:pPr>
        <w:pStyle w:val="vinetas"/>
        <w:jc w:val="both"/>
      </w:pPr>
      <w:r w:rsidRPr="007A7C71">
        <w:t>Desayunos diarios en los horarios establecidos por los hoteles (si los itinerarios aéreos lo permiten).</w:t>
      </w:r>
    </w:p>
    <w:p w14:paraId="3832FC3B" w14:textId="77777777" w:rsidR="0075110D" w:rsidRPr="00F04CEE" w:rsidRDefault="0075110D" w:rsidP="0075110D">
      <w:pPr>
        <w:pStyle w:val="vinetas"/>
        <w:jc w:val="both"/>
      </w:pPr>
      <w:r w:rsidRPr="00F04CEE">
        <w:t>1 almuerzo en Sicuani. Bebidas no incluidas.</w:t>
      </w:r>
    </w:p>
    <w:p w14:paraId="1703339C" w14:textId="1A44661F" w:rsidR="0075110D" w:rsidRPr="00F04CEE" w:rsidRDefault="0075110D" w:rsidP="0075110D">
      <w:pPr>
        <w:pStyle w:val="vinetas"/>
        <w:jc w:val="both"/>
      </w:pPr>
      <w:r w:rsidRPr="00F04CEE">
        <w:t xml:space="preserve">1 almuerzo en </w:t>
      </w:r>
      <w:r w:rsidR="006A4AD0">
        <w:t>Taquile</w:t>
      </w:r>
      <w:r w:rsidRPr="00F04CEE">
        <w:t>. Bebidas no incluidas.</w:t>
      </w:r>
    </w:p>
    <w:p w14:paraId="4DF4EB32" w14:textId="77777777" w:rsidR="006C7354" w:rsidRPr="007D49FB" w:rsidRDefault="006C7354" w:rsidP="006C7354">
      <w:pPr>
        <w:pStyle w:val="vinetas"/>
        <w:jc w:val="both"/>
      </w:pPr>
      <w:r w:rsidRPr="007D49FB">
        <w:t>Excursiones en servicio compartido con guía en español</w:t>
      </w:r>
      <w:r>
        <w:t xml:space="preserve">, </w:t>
      </w:r>
      <w:r w:rsidRPr="007D49FB">
        <w:t>inglés</w:t>
      </w:r>
      <w:r>
        <w:t xml:space="preserve"> y portugués</w:t>
      </w:r>
      <w:r w:rsidRPr="007D49FB">
        <w:t>.</w:t>
      </w:r>
    </w:p>
    <w:p w14:paraId="47EFB91A" w14:textId="77777777" w:rsidR="006C7354" w:rsidRPr="007D49FB" w:rsidRDefault="006C7354" w:rsidP="006C7354">
      <w:pPr>
        <w:pStyle w:val="vinetas"/>
        <w:jc w:val="both"/>
      </w:pPr>
      <w:r>
        <w:t>Todas las visitas mencionadas en el programa.</w:t>
      </w:r>
    </w:p>
    <w:p w14:paraId="475EC1FA" w14:textId="393AFE68" w:rsidR="00003DC3" w:rsidRPr="00003DC3" w:rsidRDefault="00003DC3" w:rsidP="00003DC3">
      <w:pPr>
        <w:pStyle w:val="vinetas"/>
      </w:pPr>
      <w:r w:rsidRPr="00003DC3">
        <w:t>Excursión de día completo desde Cusco</w:t>
      </w:r>
      <w:r>
        <w:t xml:space="preserve"> hacia Puno</w:t>
      </w:r>
      <w:r w:rsidRPr="00003DC3">
        <w:t xml:space="preserve">, visitando en ruta </w:t>
      </w:r>
      <w:r w:rsidR="00A343DC" w:rsidRPr="00A343DC">
        <w:t>Andahuaylillas, Raqchi y Pucará</w:t>
      </w:r>
      <w:r w:rsidRPr="00003DC3">
        <w:t>, en servicio compartido.</w:t>
      </w:r>
    </w:p>
    <w:p w14:paraId="2D214F0D" w14:textId="77777777" w:rsidR="008871D9" w:rsidRDefault="008871D9" w:rsidP="008871D9">
      <w:pPr>
        <w:pStyle w:val="vinetas"/>
      </w:pPr>
      <w:r>
        <w:t xml:space="preserve">Excursión de día completo a la Isla de los Uros y Taquile en Puno en servicio compartido. </w:t>
      </w:r>
    </w:p>
    <w:p w14:paraId="64094BDE" w14:textId="77777777" w:rsidR="00841657" w:rsidRDefault="00841657" w:rsidP="007A7C71">
      <w:pPr>
        <w:pStyle w:val="vinetas"/>
        <w:jc w:val="both"/>
      </w:pPr>
      <w:r w:rsidRPr="007A7C71">
        <w:t>Im</w:t>
      </w:r>
      <w:r w:rsidR="00D50F9A" w:rsidRPr="007A7C71">
        <w:t>puestos h</w:t>
      </w:r>
      <w:r w:rsidRPr="007A7C71">
        <w:t>oteleros.</w:t>
      </w:r>
    </w:p>
    <w:p w14:paraId="1DF39EFC" w14:textId="77777777" w:rsidR="00D639AB" w:rsidRPr="007A7C71" w:rsidRDefault="00D639AB" w:rsidP="00D639AB">
      <w:pPr>
        <w:pStyle w:val="itinerario"/>
      </w:pPr>
    </w:p>
    <w:p w14:paraId="0DA05FF6" w14:textId="5C1BBCFE" w:rsidR="001271D1" w:rsidRPr="00777AE0" w:rsidRDefault="001271D1" w:rsidP="001271D1">
      <w:pPr>
        <w:pStyle w:val="dias"/>
        <w:rPr>
          <w:color w:val="1F3864"/>
          <w:sz w:val="28"/>
          <w:szCs w:val="28"/>
        </w:rPr>
      </w:pPr>
      <w:r w:rsidRPr="00777AE0">
        <w:rPr>
          <w:caps w:val="0"/>
          <w:color w:val="1F3864"/>
          <w:sz w:val="28"/>
          <w:szCs w:val="28"/>
        </w:rPr>
        <w:t>NO INCLUYE</w:t>
      </w:r>
    </w:p>
    <w:p w14:paraId="5C8E19FC" w14:textId="77777777" w:rsidR="001271D1" w:rsidRPr="005D0304" w:rsidRDefault="001271D1" w:rsidP="001271D1">
      <w:pPr>
        <w:pStyle w:val="vinetas"/>
        <w:jc w:val="both"/>
      </w:pPr>
      <w:r w:rsidRPr="005D0304">
        <w:t>2% sobre el valor del paquete turístico por el manejo de divisas, valor cobrado por pago en efectivo en moneda extranjera no reembolsable.</w:t>
      </w:r>
    </w:p>
    <w:p w14:paraId="5287CC89" w14:textId="77777777" w:rsidR="001271D1" w:rsidRPr="005D0304" w:rsidRDefault="001271D1" w:rsidP="001271D1">
      <w:pPr>
        <w:pStyle w:val="vinetas"/>
        <w:jc w:val="both"/>
      </w:pPr>
      <w:r w:rsidRPr="005D0304">
        <w:t>Tiquetes Aéreos. (Q de combustible, Impuestos de tiquete, Tasa Administrativa).</w:t>
      </w:r>
    </w:p>
    <w:p w14:paraId="3EBE8481" w14:textId="77777777" w:rsidR="001271D1" w:rsidRPr="005D0304" w:rsidRDefault="001271D1" w:rsidP="001271D1">
      <w:pPr>
        <w:pStyle w:val="vinetas"/>
        <w:jc w:val="both"/>
      </w:pPr>
      <w:r w:rsidRPr="005D0304">
        <w:t>Tasas de aeropuerto.</w:t>
      </w:r>
    </w:p>
    <w:p w14:paraId="2DEE0F72" w14:textId="77777777" w:rsidR="001271D1" w:rsidRPr="005D0304" w:rsidRDefault="001271D1" w:rsidP="001271D1">
      <w:pPr>
        <w:pStyle w:val="vinetas"/>
        <w:ind w:left="720" w:hanging="360"/>
      </w:pPr>
      <w:r w:rsidRPr="005D0304">
        <w:t>Servicios no descritos en el programa.</w:t>
      </w:r>
    </w:p>
    <w:p w14:paraId="20D3664D" w14:textId="77777777" w:rsidR="001271D1" w:rsidRPr="005D0304" w:rsidRDefault="001271D1" w:rsidP="001271D1">
      <w:pPr>
        <w:pStyle w:val="vinetas"/>
        <w:jc w:val="both"/>
      </w:pPr>
      <w:r w:rsidRPr="005D0304">
        <w:t>Alimentación no estipulada en los itinerarios.</w:t>
      </w:r>
    </w:p>
    <w:p w14:paraId="6908624D" w14:textId="77777777" w:rsidR="001271D1" w:rsidRPr="005D0304" w:rsidRDefault="001271D1" w:rsidP="001271D1">
      <w:pPr>
        <w:pStyle w:val="vinetas"/>
        <w:jc w:val="both"/>
      </w:pPr>
      <w:r w:rsidRPr="005D0304">
        <w:t>Bebidas con las comidas.</w:t>
      </w:r>
    </w:p>
    <w:p w14:paraId="01B00502" w14:textId="77777777" w:rsidR="001271D1" w:rsidRPr="005E5F75" w:rsidRDefault="001271D1" w:rsidP="001271D1">
      <w:pPr>
        <w:pStyle w:val="vinetas"/>
        <w:jc w:val="both"/>
      </w:pPr>
      <w:r w:rsidRPr="005E5F75">
        <w:t>Traslados donde no esté contemplado.</w:t>
      </w:r>
    </w:p>
    <w:p w14:paraId="58BCD9D1" w14:textId="77777777" w:rsidR="001271D1" w:rsidRPr="005E5F75" w:rsidRDefault="001271D1" w:rsidP="001271D1">
      <w:pPr>
        <w:pStyle w:val="vinetas"/>
        <w:jc w:val="both"/>
      </w:pPr>
      <w:r w:rsidRPr="005E5F75">
        <w:t>Extras de ningún tipo en los hoteles.</w:t>
      </w:r>
    </w:p>
    <w:p w14:paraId="5FFD1AB1" w14:textId="77777777" w:rsidR="001271D1" w:rsidRPr="005E5F75" w:rsidRDefault="001271D1" w:rsidP="001271D1">
      <w:pPr>
        <w:pStyle w:val="vinetas"/>
        <w:jc w:val="both"/>
      </w:pPr>
      <w:r w:rsidRPr="005E5F75">
        <w:t>Excesos de equipaje.</w:t>
      </w:r>
    </w:p>
    <w:p w14:paraId="0BF5DB22" w14:textId="77777777" w:rsidR="001271D1" w:rsidRPr="009A2537" w:rsidRDefault="001271D1" w:rsidP="001271D1">
      <w:pPr>
        <w:pStyle w:val="vinetas"/>
        <w:ind w:left="720" w:hanging="360"/>
        <w:jc w:val="both"/>
      </w:pPr>
      <w:r w:rsidRPr="009A2537">
        <w:t>Propinas en hoteles, aeropuertos, guías, conductores, restaurantes.</w:t>
      </w:r>
    </w:p>
    <w:p w14:paraId="71E4713A" w14:textId="77777777" w:rsidR="001271D1" w:rsidRPr="005E5F75" w:rsidRDefault="001271D1" w:rsidP="001271D1">
      <w:pPr>
        <w:pStyle w:val="vinetas"/>
        <w:jc w:val="both"/>
      </w:pPr>
      <w:r w:rsidRPr="005E5F75">
        <w:t>Gastos de índole personal.</w:t>
      </w:r>
    </w:p>
    <w:p w14:paraId="63D8C204" w14:textId="77777777" w:rsidR="001271D1" w:rsidRPr="005E5F75" w:rsidRDefault="001271D1" w:rsidP="001271D1">
      <w:pPr>
        <w:pStyle w:val="vinetas"/>
        <w:jc w:val="both"/>
      </w:pPr>
      <w:r w:rsidRPr="005E5F75">
        <w:t>Gastos médicos.</w:t>
      </w:r>
    </w:p>
    <w:p w14:paraId="0D980EB7" w14:textId="77777777" w:rsidR="001271D1" w:rsidRDefault="001271D1" w:rsidP="001271D1">
      <w:pPr>
        <w:pStyle w:val="vinetas"/>
        <w:jc w:val="both"/>
      </w:pPr>
      <w:r w:rsidRPr="005E5F75">
        <w:t>Tarjeta de asistencia médica.</w:t>
      </w:r>
    </w:p>
    <w:p w14:paraId="432860AB" w14:textId="77777777" w:rsidR="00F95199" w:rsidRDefault="00F95199" w:rsidP="00F95199">
      <w:pPr>
        <w:pStyle w:val="itinerario"/>
      </w:pPr>
    </w:p>
    <w:p w14:paraId="2E9B1457" w14:textId="77777777" w:rsidR="00C75631" w:rsidRDefault="00C75631" w:rsidP="00F95199">
      <w:pPr>
        <w:pStyle w:val="itinerario"/>
      </w:pPr>
    </w:p>
    <w:p w14:paraId="03672FEB" w14:textId="77777777" w:rsidR="00C75631" w:rsidRDefault="00C75631" w:rsidP="00F95199">
      <w:pPr>
        <w:pStyle w:val="itinerario"/>
      </w:pPr>
    </w:p>
    <w:p w14:paraId="00537EAD" w14:textId="77777777" w:rsidR="00C75631" w:rsidRDefault="00C75631" w:rsidP="00F95199">
      <w:pPr>
        <w:pStyle w:val="itinerario"/>
      </w:pPr>
    </w:p>
    <w:p w14:paraId="1AC037FA" w14:textId="77777777" w:rsidR="00C75631" w:rsidRDefault="00C75631" w:rsidP="00F95199">
      <w:pPr>
        <w:pStyle w:val="itinerario"/>
      </w:pPr>
    </w:p>
    <w:p w14:paraId="61D43D9D" w14:textId="77777777" w:rsidR="00C75631" w:rsidRDefault="00C75631" w:rsidP="00F95199">
      <w:pPr>
        <w:pStyle w:val="itinerario"/>
      </w:pPr>
    </w:p>
    <w:p w14:paraId="65DE53AB" w14:textId="77777777" w:rsidR="00C75631" w:rsidRDefault="00C75631" w:rsidP="00F95199">
      <w:pPr>
        <w:pStyle w:val="itinerario"/>
      </w:pPr>
    </w:p>
    <w:p w14:paraId="3CBDCF19" w14:textId="77777777" w:rsidR="00C75631" w:rsidRDefault="00C75631" w:rsidP="00F95199">
      <w:pPr>
        <w:pStyle w:val="itinerario"/>
      </w:pPr>
    </w:p>
    <w:p w14:paraId="277FF27D" w14:textId="77777777" w:rsidR="00C75631" w:rsidRDefault="00C75631" w:rsidP="00F95199">
      <w:pPr>
        <w:pStyle w:val="itinerario"/>
      </w:pPr>
    </w:p>
    <w:p w14:paraId="2C902EA4" w14:textId="77777777" w:rsidR="00C75631" w:rsidRDefault="00C75631" w:rsidP="00F95199">
      <w:pPr>
        <w:pStyle w:val="itinerario"/>
      </w:pPr>
    </w:p>
    <w:p w14:paraId="42B80376" w14:textId="77777777" w:rsidR="00C75631" w:rsidRDefault="00C75631" w:rsidP="00F95199">
      <w:pPr>
        <w:pStyle w:val="itinerario"/>
      </w:pPr>
    </w:p>
    <w:p w14:paraId="79BB966B" w14:textId="77777777" w:rsidR="00C75631" w:rsidRDefault="00C75631" w:rsidP="00F95199">
      <w:pPr>
        <w:pStyle w:val="itinerario"/>
      </w:pPr>
    </w:p>
    <w:p w14:paraId="405A7141" w14:textId="77777777" w:rsidR="00C75631" w:rsidRDefault="00C75631" w:rsidP="00F95199">
      <w:pPr>
        <w:pStyle w:val="itinerario"/>
      </w:pPr>
    </w:p>
    <w:p w14:paraId="6566C7C1" w14:textId="77777777" w:rsidR="00C75631" w:rsidRDefault="00C75631" w:rsidP="00F95199">
      <w:pPr>
        <w:pStyle w:val="itinerario"/>
      </w:pPr>
    </w:p>
    <w:p w14:paraId="7F1148F3" w14:textId="77777777" w:rsidR="00F95199" w:rsidRDefault="00F95199" w:rsidP="00F95199">
      <w:pPr>
        <w:pStyle w:val="itinerario"/>
      </w:pPr>
    </w:p>
    <w:p w14:paraId="55288165" w14:textId="77777777" w:rsidR="00D50F9A" w:rsidRDefault="00D50F9A" w:rsidP="00D50F9A">
      <w:pPr>
        <w:pStyle w:val="itinerario"/>
      </w:pPr>
    </w:p>
    <w:tbl>
      <w:tblPr>
        <w:tblStyle w:val="Tablaconcuadrcula"/>
        <w:tblW w:w="0" w:type="auto"/>
        <w:shd w:val="clear" w:color="auto" w:fill="1F3864"/>
        <w:tblLook w:val="04A0" w:firstRow="1" w:lastRow="0" w:firstColumn="1" w:lastColumn="0" w:noHBand="0" w:noVBand="1"/>
      </w:tblPr>
      <w:tblGrid>
        <w:gridCol w:w="10060"/>
      </w:tblGrid>
      <w:tr w:rsidR="00744E6E" w:rsidRPr="00D6643C" w14:paraId="20E5EF40" w14:textId="77777777" w:rsidTr="00FF64CE">
        <w:tc>
          <w:tcPr>
            <w:tcW w:w="10060" w:type="dxa"/>
            <w:shd w:val="clear" w:color="auto" w:fill="1F3864"/>
          </w:tcPr>
          <w:p w14:paraId="0DF8E7EC" w14:textId="77777777" w:rsidR="00744E6E" w:rsidRPr="00D6643C" w:rsidRDefault="00DF08E6" w:rsidP="00FF64CE">
            <w:pPr>
              <w:jc w:val="center"/>
              <w:rPr>
                <w:b/>
                <w:color w:val="FFFFFF" w:themeColor="background1"/>
                <w:sz w:val="40"/>
                <w:szCs w:val="40"/>
              </w:rPr>
            </w:pPr>
            <w:r w:rsidRPr="00D6643C">
              <w:rPr>
                <w:b/>
                <w:color w:val="FFFFFF" w:themeColor="background1"/>
                <w:sz w:val="40"/>
                <w:szCs w:val="40"/>
              </w:rPr>
              <w:lastRenderedPageBreak/>
              <w:t>ITINERARIO</w:t>
            </w:r>
          </w:p>
        </w:tc>
      </w:tr>
    </w:tbl>
    <w:p w14:paraId="30182BAA" w14:textId="77777777" w:rsidR="00744E6E" w:rsidRPr="007F4802" w:rsidRDefault="00744E6E" w:rsidP="00744E6E">
      <w:pPr>
        <w:pStyle w:val="itinerario"/>
      </w:pPr>
    </w:p>
    <w:p w14:paraId="2A4FE230" w14:textId="4A0D98D3" w:rsidR="00A86BE7" w:rsidRPr="00A86BE7" w:rsidRDefault="00E2009B" w:rsidP="00A86BE7">
      <w:pPr>
        <w:pStyle w:val="dias"/>
        <w:rPr>
          <w:sz w:val="28"/>
          <w:szCs w:val="28"/>
        </w:rPr>
      </w:pPr>
      <w:r w:rsidRPr="00A86BE7">
        <w:rPr>
          <w:caps w:val="0"/>
          <w:color w:val="1F3864"/>
          <w:sz w:val="28"/>
          <w:szCs w:val="28"/>
        </w:rPr>
        <w:t>DÍA 1</w:t>
      </w:r>
      <w:r w:rsidRPr="00A86BE7">
        <w:rPr>
          <w:caps w:val="0"/>
          <w:color w:val="1F3864"/>
          <w:sz w:val="28"/>
          <w:szCs w:val="28"/>
        </w:rPr>
        <w:tab/>
      </w:r>
      <w:r w:rsidRPr="00A86BE7">
        <w:rPr>
          <w:caps w:val="0"/>
          <w:color w:val="1F3864"/>
          <w:sz w:val="28"/>
          <w:szCs w:val="28"/>
        </w:rPr>
        <w:tab/>
        <w:t>CUSCO –</w:t>
      </w:r>
      <w:r w:rsidRPr="009C2A16">
        <w:rPr>
          <w:caps w:val="0"/>
          <w:color w:val="1F3864"/>
          <w:sz w:val="28"/>
          <w:szCs w:val="28"/>
        </w:rPr>
        <w:t xml:space="preserve"> PUNO </w:t>
      </w:r>
    </w:p>
    <w:p w14:paraId="58DF559D" w14:textId="7D89A88D" w:rsidR="004A2FA4" w:rsidRDefault="004A2FA4" w:rsidP="004A2FA4">
      <w:pPr>
        <w:pStyle w:val="itinerario"/>
      </w:pPr>
      <w:r>
        <w:t xml:space="preserve">Hoy por la mañana abordará </w:t>
      </w:r>
      <w:r w:rsidR="009C2A16">
        <w:t>el vehículo</w:t>
      </w:r>
      <w:r>
        <w:t xml:space="preserve"> que lo llevará desde Cusco hasta Puno. La primera parada será en Andahuaylillas, un encantador pueblo ubicado a 40 kilómetros de Cusco, conocido principalmente por su iglesia, llamada la Capilla Sixtina de América. Luego, la segunda parada será en Raqchi, donde podrá visitar el imponente templo de Wiracocha, un fascinante edificio de forma rectangular. Después, disfrutará de un </w:t>
      </w:r>
      <w:r w:rsidRPr="009C2A16">
        <w:rPr>
          <w:b/>
          <w:bCs/>
        </w:rPr>
        <w:t>almuerzo</w:t>
      </w:r>
      <w:r>
        <w:t xml:space="preserve"> en Sicuani, seguido por una breve parada en La Raya, el punto más alto del trayecto a 4,313 metros sobre el nivel del mar. Finalmente, visitará el pueblo de Pucará, el primer asentamiento urbano cercano al Lago Titicaca, que se desarrolló entre los años 100 y 200 d.C. para finalmente llegar a la ciudad de Puno.</w:t>
      </w:r>
      <w:r w:rsidR="00BA23EA">
        <w:t xml:space="preserve"> Alojamiento en el hotel.</w:t>
      </w:r>
    </w:p>
    <w:p w14:paraId="3B9F65F3" w14:textId="5935B9DE" w:rsidR="00A86BE7" w:rsidRPr="00A86BE7" w:rsidRDefault="00E2009B" w:rsidP="00A86BE7">
      <w:pPr>
        <w:pStyle w:val="dias"/>
        <w:rPr>
          <w:color w:val="1F3864"/>
          <w:sz w:val="28"/>
          <w:szCs w:val="28"/>
        </w:rPr>
      </w:pPr>
      <w:r w:rsidRPr="00A86BE7">
        <w:rPr>
          <w:caps w:val="0"/>
          <w:color w:val="1F3864"/>
          <w:sz w:val="28"/>
          <w:szCs w:val="28"/>
        </w:rPr>
        <w:t>DÍA 2</w:t>
      </w:r>
      <w:r w:rsidRPr="00A86BE7">
        <w:rPr>
          <w:caps w:val="0"/>
          <w:color w:val="1F3864"/>
          <w:sz w:val="28"/>
          <w:szCs w:val="28"/>
        </w:rPr>
        <w:tab/>
      </w:r>
      <w:r w:rsidRPr="00A86BE7">
        <w:rPr>
          <w:caps w:val="0"/>
          <w:color w:val="1F3864"/>
          <w:sz w:val="28"/>
          <w:szCs w:val="28"/>
        </w:rPr>
        <w:tab/>
        <w:t>PUNO – LAGO TITICACA</w:t>
      </w:r>
      <w:r>
        <w:rPr>
          <w:caps w:val="0"/>
          <w:color w:val="1F3864"/>
          <w:sz w:val="28"/>
          <w:szCs w:val="28"/>
        </w:rPr>
        <w:t xml:space="preserve">, </w:t>
      </w:r>
      <w:r w:rsidRPr="00A86BE7">
        <w:rPr>
          <w:caps w:val="0"/>
          <w:color w:val="1F3864"/>
          <w:sz w:val="28"/>
          <w:szCs w:val="28"/>
        </w:rPr>
        <w:t>UROS Y TAQUILE</w:t>
      </w:r>
    </w:p>
    <w:p w14:paraId="1298DB2C" w14:textId="26A53AE2" w:rsidR="00030DDD" w:rsidRDefault="00A86BE7" w:rsidP="00030DDD">
      <w:pPr>
        <w:pStyle w:val="itinerario"/>
      </w:pPr>
      <w:r w:rsidRPr="00A86BE7">
        <w:t xml:space="preserve">Desayuno en el hotel. </w:t>
      </w:r>
      <w:r w:rsidR="00030DDD">
        <w:t xml:space="preserve">En la ciudad altiplánica de Puno se encuentra el Lago Titicaca, el lago navegable más alto del mundo. Aquí, los Uros forman una sociedad ancestral que habita en islas artificiales construidas sobre bases de cañas de totora tejidas, las cuales crecen en el propio lago. El </w:t>
      </w:r>
      <w:r w:rsidR="002E7D9A">
        <w:t>recorrido</w:t>
      </w:r>
      <w:r w:rsidR="00030DDD">
        <w:t xml:space="preserve"> comienza con el traslado al puerto de Puno, donde un bote espera para llevarlo a las hermosas islas de Uros. Tras una mágica excursión de hora y media, continuará hacia la isla de Taquile, conocida por su cultura ancestral y su forma de vida tradicional. En este punto, realizará una sesión informativa sobre la isla, seguida de un delicioso </w:t>
      </w:r>
      <w:r w:rsidR="00030DDD" w:rsidRPr="002E7D9A">
        <w:rPr>
          <w:b/>
          <w:bCs/>
          <w:color w:val="1F3864"/>
        </w:rPr>
        <w:t>almuerzo</w:t>
      </w:r>
      <w:r w:rsidR="00030DDD">
        <w:t>. Finalmente, re</w:t>
      </w:r>
      <w:r w:rsidR="002E7D9A">
        <w:t>gresará</w:t>
      </w:r>
      <w:r w:rsidR="00030DDD">
        <w:t xml:space="preserve"> a la ciudad de Puno.</w:t>
      </w:r>
      <w:r w:rsidR="006A4AD0">
        <w:t xml:space="preserve"> Alojamiento en el hotel.</w:t>
      </w:r>
    </w:p>
    <w:p w14:paraId="0D0AAC24" w14:textId="6C9FEA49" w:rsidR="00A86BE7" w:rsidRPr="00A86BE7" w:rsidRDefault="00E2009B" w:rsidP="00A86BE7">
      <w:pPr>
        <w:pStyle w:val="dias"/>
        <w:rPr>
          <w:color w:val="1F3864"/>
          <w:sz w:val="28"/>
          <w:szCs w:val="28"/>
        </w:rPr>
      </w:pPr>
      <w:r w:rsidRPr="00A86BE7">
        <w:rPr>
          <w:caps w:val="0"/>
          <w:color w:val="1F3864"/>
          <w:sz w:val="28"/>
          <w:szCs w:val="28"/>
        </w:rPr>
        <w:t>DÍA 3</w:t>
      </w:r>
      <w:r w:rsidRPr="00A86BE7">
        <w:rPr>
          <w:caps w:val="0"/>
          <w:color w:val="1F3864"/>
          <w:sz w:val="28"/>
          <w:szCs w:val="28"/>
        </w:rPr>
        <w:tab/>
      </w:r>
      <w:r w:rsidRPr="00A86BE7">
        <w:rPr>
          <w:caps w:val="0"/>
          <w:color w:val="1F3864"/>
          <w:sz w:val="28"/>
          <w:szCs w:val="28"/>
        </w:rPr>
        <w:tab/>
        <w:t xml:space="preserve">PUNO </w:t>
      </w:r>
    </w:p>
    <w:p w14:paraId="6D7AA75C" w14:textId="77777777" w:rsidR="00A86BE7" w:rsidRDefault="00A86BE7" w:rsidP="00A86BE7">
      <w:pPr>
        <w:pStyle w:val="itinerario"/>
        <w:rPr>
          <w:b/>
          <w:bCs/>
          <w:caps/>
        </w:rPr>
      </w:pPr>
      <w:r w:rsidRPr="00A86BE7">
        <w:t>Desayuno en el hotel. A la hora convenida, traslado al aeropuerto de Juliaca para tomar el vuelo de salida.</w:t>
      </w:r>
    </w:p>
    <w:p w14:paraId="15735CCD" w14:textId="1792E328" w:rsidR="00000DB9" w:rsidRPr="00F03F7B" w:rsidRDefault="007A7C71" w:rsidP="00000DB9">
      <w:pPr>
        <w:pStyle w:val="dias"/>
        <w:rPr>
          <w:sz w:val="28"/>
          <w:szCs w:val="28"/>
        </w:rPr>
      </w:pPr>
      <w:r w:rsidRPr="00F03F7B">
        <w:rPr>
          <w:caps w:val="0"/>
          <w:color w:val="1F3864"/>
          <w:sz w:val="28"/>
          <w:szCs w:val="28"/>
        </w:rPr>
        <w:t>FIN DE LOS SERVICIOS</w:t>
      </w:r>
    </w:p>
    <w:p w14:paraId="05BBD900" w14:textId="77777777" w:rsidR="00000DB9" w:rsidRDefault="00000DB9" w:rsidP="00000DB9">
      <w:pPr>
        <w:pStyle w:val="itinerario"/>
        <w:rPr>
          <w:lang w:val="es-ES"/>
        </w:rPr>
      </w:pPr>
    </w:p>
    <w:p w14:paraId="12809524" w14:textId="77777777" w:rsidR="00744E6E" w:rsidRDefault="00744E6E" w:rsidP="00000DB9">
      <w:pPr>
        <w:pStyle w:val="itinerario"/>
        <w:rPr>
          <w:lang w:val="es-ES"/>
        </w:rPr>
      </w:pPr>
    </w:p>
    <w:p w14:paraId="029998EB" w14:textId="77777777" w:rsidR="00CB618B" w:rsidRDefault="00CB618B" w:rsidP="0093633D">
      <w:pPr>
        <w:pStyle w:val="dias"/>
        <w:rPr>
          <w:caps w:val="0"/>
          <w:color w:val="1F3864"/>
          <w:sz w:val="28"/>
          <w:szCs w:val="28"/>
        </w:rPr>
      </w:pPr>
    </w:p>
    <w:p w14:paraId="71DC5C96" w14:textId="77777777" w:rsidR="00CB618B" w:rsidRDefault="00CB618B" w:rsidP="0093633D">
      <w:pPr>
        <w:pStyle w:val="dias"/>
        <w:rPr>
          <w:caps w:val="0"/>
          <w:color w:val="1F3864"/>
          <w:sz w:val="28"/>
          <w:szCs w:val="28"/>
        </w:rPr>
      </w:pPr>
    </w:p>
    <w:p w14:paraId="75592982" w14:textId="77777777" w:rsidR="00CB618B" w:rsidRDefault="00CB618B" w:rsidP="0093633D">
      <w:pPr>
        <w:pStyle w:val="dias"/>
        <w:rPr>
          <w:caps w:val="0"/>
          <w:color w:val="1F3864"/>
          <w:sz w:val="28"/>
          <w:szCs w:val="28"/>
        </w:rPr>
      </w:pPr>
    </w:p>
    <w:p w14:paraId="54C2D5AC" w14:textId="77777777" w:rsidR="00CB618B" w:rsidRDefault="00CB618B" w:rsidP="0093633D">
      <w:pPr>
        <w:pStyle w:val="dias"/>
        <w:rPr>
          <w:caps w:val="0"/>
          <w:color w:val="1F3864"/>
          <w:sz w:val="28"/>
          <w:szCs w:val="28"/>
        </w:rPr>
      </w:pPr>
    </w:p>
    <w:p w14:paraId="0291A509" w14:textId="77777777" w:rsidR="00CB618B" w:rsidRDefault="00CB618B" w:rsidP="0093633D">
      <w:pPr>
        <w:pStyle w:val="dias"/>
        <w:rPr>
          <w:caps w:val="0"/>
          <w:color w:val="1F3864"/>
          <w:sz w:val="28"/>
          <w:szCs w:val="28"/>
        </w:rPr>
      </w:pPr>
    </w:p>
    <w:p w14:paraId="2C0C107E" w14:textId="77777777" w:rsidR="00CB618B" w:rsidRDefault="00CB618B" w:rsidP="0093633D">
      <w:pPr>
        <w:pStyle w:val="dias"/>
        <w:rPr>
          <w:caps w:val="0"/>
          <w:color w:val="1F3864"/>
          <w:sz w:val="28"/>
          <w:szCs w:val="28"/>
        </w:rPr>
      </w:pPr>
    </w:p>
    <w:p w14:paraId="16A20FA3" w14:textId="77777777" w:rsidR="00CB618B" w:rsidRDefault="00CB618B" w:rsidP="0093633D">
      <w:pPr>
        <w:pStyle w:val="dias"/>
        <w:rPr>
          <w:caps w:val="0"/>
          <w:color w:val="1F3864"/>
          <w:sz w:val="28"/>
          <w:szCs w:val="28"/>
        </w:rPr>
      </w:pPr>
    </w:p>
    <w:p w14:paraId="14E8A828" w14:textId="77777777" w:rsidR="00CB618B" w:rsidRDefault="00CB618B" w:rsidP="0093633D">
      <w:pPr>
        <w:pStyle w:val="dias"/>
        <w:rPr>
          <w:caps w:val="0"/>
          <w:color w:val="1F3864"/>
          <w:sz w:val="28"/>
          <w:szCs w:val="28"/>
        </w:rPr>
      </w:pPr>
    </w:p>
    <w:p w14:paraId="4BC82299" w14:textId="623E8E5E" w:rsidR="0093633D" w:rsidRPr="00F03F7B" w:rsidRDefault="0093633D" w:rsidP="0093633D">
      <w:pPr>
        <w:pStyle w:val="dias"/>
        <w:rPr>
          <w:color w:val="1F3864"/>
          <w:sz w:val="28"/>
          <w:szCs w:val="28"/>
        </w:rPr>
      </w:pPr>
      <w:r w:rsidRPr="00F03F7B">
        <w:rPr>
          <w:caps w:val="0"/>
          <w:color w:val="1F3864"/>
          <w:sz w:val="28"/>
          <w:szCs w:val="28"/>
        </w:rPr>
        <w:lastRenderedPageBreak/>
        <w:t>PRECIOS POR PERSONA EN USD</w:t>
      </w:r>
    </w:p>
    <w:p w14:paraId="57E4241E" w14:textId="77777777" w:rsidR="0093633D" w:rsidRDefault="0093633D" w:rsidP="0093633D">
      <w:pPr>
        <w:pStyle w:val="itinerario"/>
      </w:pPr>
      <w:r w:rsidRPr="00F0432F">
        <w:rPr>
          <w:bCs/>
        </w:rPr>
        <w:t>Vigencia:</w:t>
      </w:r>
      <w:r w:rsidRPr="00F0432F">
        <w:t xml:space="preserve"> </w:t>
      </w:r>
      <w:r>
        <w:t>enero 2 a diciembre 20 de 2025</w:t>
      </w:r>
      <w:r w:rsidRPr="0083631C">
        <w:t>.</w:t>
      </w:r>
      <w:r w:rsidRPr="001B3726">
        <w:t xml:space="preserve"> </w:t>
      </w:r>
    </w:p>
    <w:p w14:paraId="664A7940" w14:textId="77777777" w:rsidR="0093633D" w:rsidRDefault="0093633D" w:rsidP="0093633D">
      <w:pPr>
        <w:pStyle w:val="itinerario"/>
      </w:pPr>
      <w:r w:rsidRPr="004C1B7E">
        <w:t>La validez de las tarifas publicadas aplica hasta máximo el último día indicado en la vigencia.</w:t>
      </w:r>
    </w:p>
    <w:p w14:paraId="521A6ABC" w14:textId="77777777" w:rsidR="0093633D" w:rsidRDefault="0093633D" w:rsidP="0093633D">
      <w:pPr>
        <w:pStyle w:val="itinerario"/>
      </w:pPr>
    </w:p>
    <w:tbl>
      <w:tblPr>
        <w:tblStyle w:val="Tablaconcuadrcula"/>
        <w:tblW w:w="10201" w:type="dxa"/>
        <w:tblLayout w:type="fixed"/>
        <w:tblLook w:val="04A0" w:firstRow="1" w:lastRow="0" w:firstColumn="1" w:lastColumn="0" w:noHBand="0" w:noVBand="1"/>
      </w:tblPr>
      <w:tblGrid>
        <w:gridCol w:w="2122"/>
        <w:gridCol w:w="1615"/>
        <w:gridCol w:w="1616"/>
        <w:gridCol w:w="1616"/>
        <w:gridCol w:w="1616"/>
        <w:gridCol w:w="1616"/>
      </w:tblGrid>
      <w:tr w:rsidR="00CB3051" w14:paraId="0447085C" w14:textId="77777777" w:rsidTr="00014E9A">
        <w:tc>
          <w:tcPr>
            <w:tcW w:w="2122" w:type="dxa"/>
            <w:tcBorders>
              <w:bottom w:val="single" w:sz="4" w:space="0" w:color="auto"/>
            </w:tcBorders>
            <w:shd w:val="clear" w:color="auto" w:fill="1F3864"/>
            <w:vAlign w:val="center"/>
          </w:tcPr>
          <w:p w14:paraId="5A7D8A02" w14:textId="77777777" w:rsidR="00CB3051" w:rsidRPr="00744E6E" w:rsidRDefault="00CB3051" w:rsidP="008C5872">
            <w:pPr>
              <w:jc w:val="center"/>
              <w:rPr>
                <w:b/>
                <w:color w:val="FFFFFF" w:themeColor="background1"/>
                <w:sz w:val="28"/>
                <w:szCs w:val="28"/>
              </w:rPr>
            </w:pPr>
            <w:r w:rsidRPr="00744E6E">
              <w:rPr>
                <w:b/>
                <w:color w:val="FFFFFF" w:themeColor="background1"/>
                <w:sz w:val="28"/>
                <w:szCs w:val="28"/>
              </w:rPr>
              <w:t>Categoría</w:t>
            </w:r>
          </w:p>
        </w:tc>
        <w:tc>
          <w:tcPr>
            <w:tcW w:w="1615" w:type="dxa"/>
            <w:tcBorders>
              <w:bottom w:val="single" w:sz="4" w:space="0" w:color="auto"/>
            </w:tcBorders>
            <w:shd w:val="clear" w:color="auto" w:fill="1F3864"/>
            <w:vAlign w:val="center"/>
          </w:tcPr>
          <w:p w14:paraId="1D245528" w14:textId="77777777" w:rsidR="00CB3051" w:rsidRPr="00744E6E" w:rsidRDefault="00CB3051" w:rsidP="008C5872">
            <w:pPr>
              <w:jc w:val="center"/>
              <w:rPr>
                <w:b/>
                <w:color w:val="FFFFFF" w:themeColor="background1"/>
                <w:sz w:val="28"/>
                <w:szCs w:val="28"/>
              </w:rPr>
            </w:pPr>
            <w:r w:rsidRPr="00744E6E">
              <w:rPr>
                <w:b/>
                <w:color w:val="FFFFFF" w:themeColor="background1"/>
                <w:sz w:val="28"/>
                <w:szCs w:val="28"/>
              </w:rPr>
              <w:t>Doble</w:t>
            </w:r>
          </w:p>
        </w:tc>
        <w:tc>
          <w:tcPr>
            <w:tcW w:w="1616" w:type="dxa"/>
            <w:tcBorders>
              <w:bottom w:val="single" w:sz="4" w:space="0" w:color="auto"/>
            </w:tcBorders>
            <w:shd w:val="clear" w:color="auto" w:fill="1F3864"/>
            <w:vAlign w:val="center"/>
          </w:tcPr>
          <w:p w14:paraId="15E39EA0" w14:textId="77777777" w:rsidR="00CB3051" w:rsidRPr="00744E6E" w:rsidRDefault="00CB3051" w:rsidP="008C5872">
            <w:pPr>
              <w:jc w:val="center"/>
              <w:rPr>
                <w:b/>
                <w:color w:val="FFFFFF" w:themeColor="background1"/>
                <w:sz w:val="28"/>
                <w:szCs w:val="28"/>
              </w:rPr>
            </w:pPr>
            <w:r w:rsidRPr="00744E6E">
              <w:rPr>
                <w:b/>
                <w:color w:val="FFFFFF" w:themeColor="background1"/>
                <w:sz w:val="28"/>
                <w:szCs w:val="28"/>
              </w:rPr>
              <w:t>Triple</w:t>
            </w:r>
          </w:p>
        </w:tc>
        <w:tc>
          <w:tcPr>
            <w:tcW w:w="1616" w:type="dxa"/>
            <w:tcBorders>
              <w:bottom w:val="single" w:sz="4" w:space="0" w:color="auto"/>
            </w:tcBorders>
            <w:shd w:val="clear" w:color="auto" w:fill="1F3864"/>
            <w:vAlign w:val="center"/>
          </w:tcPr>
          <w:p w14:paraId="5849115A" w14:textId="77777777" w:rsidR="00CB3051" w:rsidRPr="00744E6E" w:rsidRDefault="00CB3051" w:rsidP="008C5872">
            <w:pPr>
              <w:jc w:val="center"/>
              <w:rPr>
                <w:b/>
                <w:color w:val="FFFFFF" w:themeColor="background1"/>
                <w:sz w:val="28"/>
                <w:szCs w:val="28"/>
              </w:rPr>
            </w:pPr>
            <w:r w:rsidRPr="00744E6E">
              <w:rPr>
                <w:b/>
                <w:color w:val="FFFFFF" w:themeColor="background1"/>
                <w:sz w:val="28"/>
                <w:szCs w:val="28"/>
              </w:rPr>
              <w:t>Sencilla</w:t>
            </w:r>
          </w:p>
        </w:tc>
        <w:tc>
          <w:tcPr>
            <w:tcW w:w="1616" w:type="dxa"/>
            <w:tcBorders>
              <w:bottom w:val="single" w:sz="4" w:space="0" w:color="auto"/>
            </w:tcBorders>
            <w:shd w:val="clear" w:color="auto" w:fill="1F3864"/>
            <w:vAlign w:val="center"/>
          </w:tcPr>
          <w:p w14:paraId="50533A11" w14:textId="3CB24901" w:rsidR="00CB3051" w:rsidRPr="00744E6E" w:rsidRDefault="00CB3051" w:rsidP="008C5872">
            <w:pPr>
              <w:jc w:val="center"/>
              <w:rPr>
                <w:b/>
                <w:color w:val="FFFFFF" w:themeColor="background1"/>
                <w:sz w:val="28"/>
                <w:szCs w:val="28"/>
              </w:rPr>
            </w:pPr>
            <w:r w:rsidRPr="00744E6E">
              <w:rPr>
                <w:b/>
                <w:color w:val="FFFFFF" w:themeColor="background1"/>
                <w:sz w:val="28"/>
                <w:szCs w:val="28"/>
              </w:rPr>
              <w:t xml:space="preserve">Niño con cama 6 a </w:t>
            </w:r>
            <w:r w:rsidR="00F65973">
              <w:rPr>
                <w:b/>
                <w:color w:val="FFFFFF" w:themeColor="background1"/>
                <w:sz w:val="28"/>
                <w:szCs w:val="28"/>
              </w:rPr>
              <w:t>10</w:t>
            </w:r>
            <w:r>
              <w:rPr>
                <w:b/>
                <w:color w:val="FFFFFF" w:themeColor="background1"/>
                <w:sz w:val="28"/>
                <w:szCs w:val="28"/>
              </w:rPr>
              <w:t xml:space="preserve"> años</w:t>
            </w:r>
          </w:p>
        </w:tc>
        <w:tc>
          <w:tcPr>
            <w:tcW w:w="1616" w:type="dxa"/>
            <w:tcBorders>
              <w:bottom w:val="single" w:sz="4" w:space="0" w:color="auto"/>
            </w:tcBorders>
            <w:shd w:val="clear" w:color="auto" w:fill="1F3864"/>
            <w:vAlign w:val="center"/>
          </w:tcPr>
          <w:p w14:paraId="23E78787" w14:textId="77777777" w:rsidR="00CB3051" w:rsidRPr="00744E6E" w:rsidRDefault="00CB3051" w:rsidP="008C5872">
            <w:pPr>
              <w:jc w:val="center"/>
              <w:rPr>
                <w:b/>
                <w:color w:val="FFFFFF" w:themeColor="background1"/>
                <w:sz w:val="28"/>
                <w:szCs w:val="28"/>
              </w:rPr>
            </w:pPr>
            <w:r w:rsidRPr="00744E6E">
              <w:rPr>
                <w:b/>
                <w:color w:val="FFFFFF" w:themeColor="background1"/>
                <w:sz w:val="28"/>
                <w:szCs w:val="28"/>
              </w:rPr>
              <w:t>Niño sin cama 2 a 5 años</w:t>
            </w:r>
          </w:p>
        </w:tc>
      </w:tr>
      <w:tr w:rsidR="00014E9A" w14:paraId="334CA50A" w14:textId="77777777" w:rsidTr="00014E9A">
        <w:tc>
          <w:tcPr>
            <w:tcW w:w="2122" w:type="dxa"/>
            <w:shd w:val="clear" w:color="auto" w:fill="auto"/>
            <w:vAlign w:val="center"/>
          </w:tcPr>
          <w:p w14:paraId="34185B62" w14:textId="77777777" w:rsidR="00014E9A" w:rsidRPr="0059144A" w:rsidRDefault="00014E9A" w:rsidP="00014E9A">
            <w:pPr>
              <w:jc w:val="center"/>
            </w:pPr>
            <w:r>
              <w:t>Económico</w:t>
            </w:r>
          </w:p>
        </w:tc>
        <w:tc>
          <w:tcPr>
            <w:tcW w:w="1615" w:type="dxa"/>
            <w:shd w:val="clear" w:color="auto" w:fill="auto"/>
            <w:vAlign w:val="center"/>
          </w:tcPr>
          <w:p w14:paraId="25768DA7" w14:textId="6568A393" w:rsidR="00014E9A" w:rsidRPr="00E500DE" w:rsidRDefault="00014E9A" w:rsidP="00014E9A">
            <w:pPr>
              <w:jc w:val="center"/>
            </w:pPr>
            <w:r w:rsidRPr="00FE776B">
              <w:t xml:space="preserve"> 312   </w:t>
            </w:r>
          </w:p>
        </w:tc>
        <w:tc>
          <w:tcPr>
            <w:tcW w:w="1616" w:type="dxa"/>
            <w:shd w:val="clear" w:color="auto" w:fill="auto"/>
            <w:vAlign w:val="center"/>
          </w:tcPr>
          <w:p w14:paraId="50250B58" w14:textId="7A58243A" w:rsidR="00014E9A" w:rsidRPr="00E500DE" w:rsidRDefault="00014E9A" w:rsidP="00014E9A">
            <w:pPr>
              <w:jc w:val="center"/>
            </w:pPr>
            <w:r w:rsidRPr="00FE776B">
              <w:t xml:space="preserve"> 288   </w:t>
            </w:r>
          </w:p>
        </w:tc>
        <w:tc>
          <w:tcPr>
            <w:tcW w:w="1616" w:type="dxa"/>
            <w:shd w:val="clear" w:color="auto" w:fill="auto"/>
            <w:vAlign w:val="center"/>
          </w:tcPr>
          <w:p w14:paraId="38311A57" w14:textId="64392351" w:rsidR="00014E9A" w:rsidRPr="00AC3190" w:rsidRDefault="00014E9A" w:rsidP="00014E9A">
            <w:pPr>
              <w:jc w:val="center"/>
            </w:pPr>
            <w:r w:rsidRPr="00567DA6">
              <w:t xml:space="preserve"> 443   </w:t>
            </w:r>
          </w:p>
        </w:tc>
        <w:tc>
          <w:tcPr>
            <w:tcW w:w="1616" w:type="dxa"/>
            <w:shd w:val="clear" w:color="auto" w:fill="auto"/>
            <w:vAlign w:val="center"/>
          </w:tcPr>
          <w:p w14:paraId="11A314D2" w14:textId="717628BC" w:rsidR="00014E9A" w:rsidRPr="000375C6" w:rsidRDefault="00014E9A" w:rsidP="00014E9A">
            <w:pPr>
              <w:jc w:val="center"/>
            </w:pPr>
            <w:r w:rsidRPr="0037621E">
              <w:t xml:space="preserve"> 234   </w:t>
            </w:r>
          </w:p>
        </w:tc>
        <w:tc>
          <w:tcPr>
            <w:tcW w:w="1616" w:type="dxa"/>
            <w:shd w:val="clear" w:color="auto" w:fill="auto"/>
            <w:vAlign w:val="center"/>
          </w:tcPr>
          <w:p w14:paraId="38626F17" w14:textId="5D059BB2" w:rsidR="00014E9A" w:rsidRPr="000375C6" w:rsidRDefault="00014E9A" w:rsidP="00014E9A">
            <w:pPr>
              <w:jc w:val="center"/>
            </w:pPr>
            <w:r w:rsidRPr="0037621E">
              <w:t xml:space="preserve"> 109   </w:t>
            </w:r>
          </w:p>
        </w:tc>
      </w:tr>
      <w:tr w:rsidR="00014E9A" w14:paraId="2A3D1740" w14:textId="77777777" w:rsidTr="00014E9A">
        <w:tc>
          <w:tcPr>
            <w:tcW w:w="2122" w:type="dxa"/>
            <w:shd w:val="pct20" w:color="auto" w:fill="auto"/>
            <w:vAlign w:val="center"/>
          </w:tcPr>
          <w:p w14:paraId="1E6448C0" w14:textId="77777777" w:rsidR="00014E9A" w:rsidRPr="0059144A" w:rsidRDefault="00014E9A" w:rsidP="00014E9A">
            <w:pPr>
              <w:jc w:val="center"/>
            </w:pPr>
            <w:r w:rsidRPr="0059144A">
              <w:t>Turista</w:t>
            </w:r>
          </w:p>
        </w:tc>
        <w:tc>
          <w:tcPr>
            <w:tcW w:w="1615" w:type="dxa"/>
            <w:shd w:val="pct20" w:color="auto" w:fill="auto"/>
            <w:vAlign w:val="center"/>
          </w:tcPr>
          <w:p w14:paraId="0847B89B" w14:textId="2272BF81" w:rsidR="00014E9A" w:rsidRPr="00E500DE" w:rsidRDefault="00014E9A" w:rsidP="00014E9A">
            <w:pPr>
              <w:jc w:val="center"/>
            </w:pPr>
            <w:r w:rsidRPr="00FE776B">
              <w:t xml:space="preserve"> 319   </w:t>
            </w:r>
          </w:p>
        </w:tc>
        <w:tc>
          <w:tcPr>
            <w:tcW w:w="1616" w:type="dxa"/>
            <w:shd w:val="pct20" w:color="auto" w:fill="auto"/>
            <w:vAlign w:val="center"/>
          </w:tcPr>
          <w:p w14:paraId="4281D765" w14:textId="27298A36" w:rsidR="00014E9A" w:rsidRPr="00E500DE" w:rsidRDefault="00014E9A" w:rsidP="00014E9A">
            <w:pPr>
              <w:jc w:val="center"/>
            </w:pPr>
            <w:r w:rsidRPr="00FE776B">
              <w:t xml:space="preserve"> 304   </w:t>
            </w:r>
          </w:p>
        </w:tc>
        <w:tc>
          <w:tcPr>
            <w:tcW w:w="1616" w:type="dxa"/>
            <w:shd w:val="pct20" w:color="auto" w:fill="auto"/>
            <w:vAlign w:val="center"/>
          </w:tcPr>
          <w:p w14:paraId="0A31034E" w14:textId="7F0CC379" w:rsidR="00014E9A" w:rsidRPr="00AC3190" w:rsidRDefault="00014E9A" w:rsidP="00014E9A">
            <w:pPr>
              <w:jc w:val="center"/>
            </w:pPr>
            <w:r w:rsidRPr="00567DA6">
              <w:t xml:space="preserve"> 427   </w:t>
            </w:r>
          </w:p>
        </w:tc>
        <w:tc>
          <w:tcPr>
            <w:tcW w:w="1616" w:type="dxa"/>
            <w:shd w:val="pct20" w:color="auto" w:fill="auto"/>
            <w:vAlign w:val="center"/>
          </w:tcPr>
          <w:p w14:paraId="7CF3C02C" w14:textId="3B32EEFB" w:rsidR="00014E9A" w:rsidRPr="000375C6" w:rsidRDefault="00014E9A" w:rsidP="00014E9A">
            <w:pPr>
              <w:jc w:val="center"/>
            </w:pPr>
            <w:r w:rsidRPr="0037621E">
              <w:t xml:space="preserve"> 239   </w:t>
            </w:r>
          </w:p>
        </w:tc>
        <w:tc>
          <w:tcPr>
            <w:tcW w:w="1616" w:type="dxa"/>
            <w:shd w:val="pct20" w:color="auto" w:fill="auto"/>
            <w:vAlign w:val="center"/>
          </w:tcPr>
          <w:p w14:paraId="2E205A83" w14:textId="2C06DB91" w:rsidR="00014E9A" w:rsidRPr="000375C6" w:rsidRDefault="00014E9A" w:rsidP="00014E9A">
            <w:pPr>
              <w:jc w:val="center"/>
            </w:pPr>
            <w:r w:rsidRPr="0037621E">
              <w:t xml:space="preserve"> 112   </w:t>
            </w:r>
          </w:p>
        </w:tc>
      </w:tr>
      <w:tr w:rsidR="00014E9A" w14:paraId="0EB05265" w14:textId="77777777" w:rsidTr="00014E9A">
        <w:tc>
          <w:tcPr>
            <w:tcW w:w="2122" w:type="dxa"/>
            <w:tcBorders>
              <w:bottom w:val="single" w:sz="4" w:space="0" w:color="auto"/>
            </w:tcBorders>
            <w:shd w:val="clear" w:color="auto" w:fill="auto"/>
            <w:vAlign w:val="center"/>
          </w:tcPr>
          <w:p w14:paraId="04B1CCEB" w14:textId="77777777" w:rsidR="00014E9A" w:rsidRPr="0059144A" w:rsidRDefault="00014E9A" w:rsidP="00014E9A">
            <w:pPr>
              <w:jc w:val="center"/>
            </w:pPr>
            <w:r>
              <w:t>Turista S</w:t>
            </w:r>
            <w:r w:rsidRPr="0059144A">
              <w:t>uperior</w:t>
            </w:r>
          </w:p>
        </w:tc>
        <w:tc>
          <w:tcPr>
            <w:tcW w:w="1615" w:type="dxa"/>
            <w:tcBorders>
              <w:bottom w:val="single" w:sz="4" w:space="0" w:color="auto"/>
            </w:tcBorders>
            <w:shd w:val="clear" w:color="auto" w:fill="auto"/>
            <w:vAlign w:val="center"/>
          </w:tcPr>
          <w:p w14:paraId="340EFE9B" w14:textId="7FA804FE" w:rsidR="00014E9A" w:rsidRPr="00E500DE" w:rsidRDefault="00014E9A" w:rsidP="00014E9A">
            <w:pPr>
              <w:jc w:val="center"/>
            </w:pPr>
            <w:r w:rsidRPr="00FE776B">
              <w:t xml:space="preserve"> 321   </w:t>
            </w:r>
          </w:p>
        </w:tc>
        <w:tc>
          <w:tcPr>
            <w:tcW w:w="1616" w:type="dxa"/>
            <w:tcBorders>
              <w:bottom w:val="single" w:sz="4" w:space="0" w:color="auto"/>
            </w:tcBorders>
            <w:shd w:val="clear" w:color="auto" w:fill="auto"/>
            <w:vAlign w:val="center"/>
          </w:tcPr>
          <w:p w14:paraId="3E4A52BB" w14:textId="6BD47A22" w:rsidR="00014E9A" w:rsidRPr="00E500DE" w:rsidRDefault="00014E9A" w:rsidP="00014E9A">
            <w:pPr>
              <w:jc w:val="center"/>
            </w:pPr>
            <w:r w:rsidRPr="00FE776B">
              <w:t xml:space="preserve"> 303   </w:t>
            </w:r>
          </w:p>
        </w:tc>
        <w:tc>
          <w:tcPr>
            <w:tcW w:w="1616" w:type="dxa"/>
            <w:tcBorders>
              <w:bottom w:val="single" w:sz="4" w:space="0" w:color="auto"/>
            </w:tcBorders>
            <w:shd w:val="clear" w:color="auto" w:fill="auto"/>
            <w:vAlign w:val="center"/>
          </w:tcPr>
          <w:p w14:paraId="4454A248" w14:textId="27B3EC20" w:rsidR="00014E9A" w:rsidRPr="00AC3190" w:rsidRDefault="00014E9A" w:rsidP="00014E9A">
            <w:pPr>
              <w:jc w:val="center"/>
            </w:pPr>
            <w:r w:rsidRPr="00567DA6">
              <w:t xml:space="preserve"> 461   </w:t>
            </w:r>
          </w:p>
        </w:tc>
        <w:tc>
          <w:tcPr>
            <w:tcW w:w="1616" w:type="dxa"/>
            <w:tcBorders>
              <w:bottom w:val="single" w:sz="4" w:space="0" w:color="auto"/>
            </w:tcBorders>
            <w:shd w:val="clear" w:color="auto" w:fill="auto"/>
            <w:vAlign w:val="center"/>
          </w:tcPr>
          <w:p w14:paraId="72DDAA44" w14:textId="1E220EFD" w:rsidR="00014E9A" w:rsidRPr="000375C6" w:rsidRDefault="00014E9A" w:rsidP="00014E9A">
            <w:pPr>
              <w:jc w:val="center"/>
            </w:pPr>
            <w:r w:rsidRPr="0037621E">
              <w:t xml:space="preserve"> 240   </w:t>
            </w:r>
          </w:p>
        </w:tc>
        <w:tc>
          <w:tcPr>
            <w:tcW w:w="1616" w:type="dxa"/>
            <w:tcBorders>
              <w:bottom w:val="single" w:sz="4" w:space="0" w:color="auto"/>
            </w:tcBorders>
            <w:shd w:val="clear" w:color="auto" w:fill="auto"/>
            <w:vAlign w:val="center"/>
          </w:tcPr>
          <w:p w14:paraId="3CD9E844" w14:textId="1BA5B410" w:rsidR="00014E9A" w:rsidRPr="000375C6" w:rsidRDefault="00014E9A" w:rsidP="00014E9A">
            <w:pPr>
              <w:jc w:val="center"/>
            </w:pPr>
            <w:r w:rsidRPr="0037621E">
              <w:t xml:space="preserve"> 113   </w:t>
            </w:r>
          </w:p>
        </w:tc>
      </w:tr>
      <w:tr w:rsidR="00014E9A" w14:paraId="546ED8FC" w14:textId="77777777" w:rsidTr="00014E9A">
        <w:tc>
          <w:tcPr>
            <w:tcW w:w="2122" w:type="dxa"/>
            <w:shd w:val="pct20" w:color="auto" w:fill="auto"/>
            <w:vAlign w:val="center"/>
          </w:tcPr>
          <w:p w14:paraId="1D55B06E" w14:textId="77777777" w:rsidR="00014E9A" w:rsidRPr="0059144A" w:rsidRDefault="00014E9A" w:rsidP="00014E9A">
            <w:pPr>
              <w:jc w:val="center"/>
            </w:pPr>
            <w:r w:rsidRPr="0059144A">
              <w:t>Primera</w:t>
            </w:r>
          </w:p>
        </w:tc>
        <w:tc>
          <w:tcPr>
            <w:tcW w:w="1615" w:type="dxa"/>
            <w:shd w:val="pct20" w:color="auto" w:fill="auto"/>
            <w:vAlign w:val="center"/>
          </w:tcPr>
          <w:p w14:paraId="7B5E273A" w14:textId="515E5FEA" w:rsidR="00014E9A" w:rsidRPr="00E500DE" w:rsidRDefault="00014E9A" w:rsidP="00014E9A">
            <w:pPr>
              <w:jc w:val="center"/>
            </w:pPr>
            <w:r w:rsidRPr="00FE776B">
              <w:t xml:space="preserve"> 381   </w:t>
            </w:r>
          </w:p>
        </w:tc>
        <w:tc>
          <w:tcPr>
            <w:tcW w:w="1616" w:type="dxa"/>
            <w:shd w:val="pct20" w:color="auto" w:fill="auto"/>
            <w:vAlign w:val="center"/>
          </w:tcPr>
          <w:p w14:paraId="6613CFE8" w14:textId="2C926DB3" w:rsidR="00014E9A" w:rsidRPr="00E500DE" w:rsidRDefault="00014E9A" w:rsidP="00014E9A">
            <w:pPr>
              <w:jc w:val="center"/>
            </w:pPr>
            <w:r w:rsidRPr="00FE776B">
              <w:t xml:space="preserve"> 362   </w:t>
            </w:r>
          </w:p>
        </w:tc>
        <w:tc>
          <w:tcPr>
            <w:tcW w:w="1616" w:type="dxa"/>
            <w:shd w:val="pct20" w:color="auto" w:fill="auto"/>
            <w:vAlign w:val="center"/>
          </w:tcPr>
          <w:p w14:paraId="211BF098" w14:textId="3C764225" w:rsidR="00014E9A" w:rsidRPr="00AC3190" w:rsidRDefault="00014E9A" w:rsidP="00014E9A">
            <w:pPr>
              <w:jc w:val="center"/>
            </w:pPr>
            <w:r w:rsidRPr="00567DA6">
              <w:t xml:space="preserve"> 549   </w:t>
            </w:r>
          </w:p>
        </w:tc>
        <w:tc>
          <w:tcPr>
            <w:tcW w:w="1616" w:type="dxa"/>
            <w:shd w:val="pct20" w:color="auto" w:fill="auto"/>
            <w:vAlign w:val="center"/>
          </w:tcPr>
          <w:p w14:paraId="6AB65B4A" w14:textId="3EF98D79" w:rsidR="00014E9A" w:rsidRPr="000375C6" w:rsidRDefault="00014E9A" w:rsidP="00014E9A">
            <w:pPr>
              <w:jc w:val="center"/>
            </w:pPr>
            <w:r w:rsidRPr="0037621E">
              <w:t xml:space="preserve"> 284   </w:t>
            </w:r>
          </w:p>
        </w:tc>
        <w:tc>
          <w:tcPr>
            <w:tcW w:w="1616" w:type="dxa"/>
            <w:shd w:val="pct20" w:color="auto" w:fill="auto"/>
            <w:vAlign w:val="center"/>
          </w:tcPr>
          <w:p w14:paraId="70D91E5D" w14:textId="06B535A0" w:rsidR="00014E9A" w:rsidRPr="000375C6" w:rsidRDefault="00014E9A" w:rsidP="00014E9A">
            <w:pPr>
              <w:jc w:val="center"/>
            </w:pPr>
            <w:r w:rsidRPr="0037621E">
              <w:t xml:space="preserve"> 134   </w:t>
            </w:r>
          </w:p>
        </w:tc>
      </w:tr>
      <w:tr w:rsidR="00014E9A" w14:paraId="2DDB251E" w14:textId="77777777" w:rsidTr="00014E9A">
        <w:tc>
          <w:tcPr>
            <w:tcW w:w="2122" w:type="dxa"/>
            <w:tcBorders>
              <w:bottom w:val="single" w:sz="4" w:space="0" w:color="auto"/>
            </w:tcBorders>
            <w:shd w:val="clear" w:color="auto" w:fill="auto"/>
            <w:vAlign w:val="center"/>
          </w:tcPr>
          <w:p w14:paraId="3B87177C" w14:textId="77777777" w:rsidR="00014E9A" w:rsidRPr="0059144A" w:rsidRDefault="00014E9A" w:rsidP="00014E9A">
            <w:pPr>
              <w:jc w:val="center"/>
            </w:pPr>
            <w:r w:rsidRPr="0059144A">
              <w:t>Primera Superior</w:t>
            </w:r>
          </w:p>
        </w:tc>
        <w:tc>
          <w:tcPr>
            <w:tcW w:w="1615" w:type="dxa"/>
            <w:tcBorders>
              <w:bottom w:val="single" w:sz="4" w:space="0" w:color="auto"/>
            </w:tcBorders>
            <w:shd w:val="clear" w:color="auto" w:fill="auto"/>
            <w:vAlign w:val="center"/>
          </w:tcPr>
          <w:p w14:paraId="489CC504" w14:textId="08872FC4" w:rsidR="00014E9A" w:rsidRPr="00E500DE" w:rsidRDefault="00014E9A" w:rsidP="00014E9A">
            <w:pPr>
              <w:jc w:val="center"/>
            </w:pPr>
            <w:r w:rsidRPr="00FE776B">
              <w:t xml:space="preserve"> 434   </w:t>
            </w:r>
          </w:p>
        </w:tc>
        <w:tc>
          <w:tcPr>
            <w:tcW w:w="1616" w:type="dxa"/>
            <w:tcBorders>
              <w:bottom w:val="single" w:sz="4" w:space="0" w:color="auto"/>
            </w:tcBorders>
            <w:shd w:val="clear" w:color="auto" w:fill="auto"/>
            <w:vAlign w:val="center"/>
          </w:tcPr>
          <w:p w14:paraId="413F038B" w14:textId="45402D79" w:rsidR="00014E9A" w:rsidRDefault="00014E9A" w:rsidP="00014E9A">
            <w:pPr>
              <w:jc w:val="center"/>
            </w:pPr>
            <w:r w:rsidRPr="00FE776B">
              <w:t xml:space="preserve"> 426   </w:t>
            </w:r>
          </w:p>
        </w:tc>
        <w:tc>
          <w:tcPr>
            <w:tcW w:w="1616" w:type="dxa"/>
            <w:tcBorders>
              <w:bottom w:val="single" w:sz="4" w:space="0" w:color="auto"/>
            </w:tcBorders>
            <w:shd w:val="clear" w:color="auto" w:fill="auto"/>
            <w:vAlign w:val="center"/>
          </w:tcPr>
          <w:p w14:paraId="2977C437" w14:textId="1FD459F6" w:rsidR="00014E9A" w:rsidRPr="00AC3190" w:rsidRDefault="00014E9A" w:rsidP="00014E9A">
            <w:pPr>
              <w:jc w:val="center"/>
            </w:pPr>
            <w:r w:rsidRPr="00567DA6">
              <w:t xml:space="preserve"> 688   </w:t>
            </w:r>
          </w:p>
        </w:tc>
        <w:tc>
          <w:tcPr>
            <w:tcW w:w="1616" w:type="dxa"/>
            <w:tcBorders>
              <w:bottom w:val="single" w:sz="4" w:space="0" w:color="auto"/>
            </w:tcBorders>
            <w:shd w:val="clear" w:color="auto" w:fill="auto"/>
            <w:vAlign w:val="center"/>
          </w:tcPr>
          <w:p w14:paraId="4498C70A" w14:textId="70D6E65B" w:rsidR="00014E9A" w:rsidRPr="000375C6" w:rsidRDefault="00014E9A" w:rsidP="00014E9A">
            <w:pPr>
              <w:jc w:val="center"/>
            </w:pPr>
            <w:r w:rsidRPr="0037621E">
              <w:t xml:space="preserve"> 326   </w:t>
            </w:r>
          </w:p>
        </w:tc>
        <w:tc>
          <w:tcPr>
            <w:tcW w:w="1616" w:type="dxa"/>
            <w:tcBorders>
              <w:bottom w:val="single" w:sz="4" w:space="0" w:color="auto"/>
            </w:tcBorders>
            <w:shd w:val="clear" w:color="auto" w:fill="auto"/>
            <w:vAlign w:val="center"/>
          </w:tcPr>
          <w:p w14:paraId="34189364" w14:textId="7F5029D7" w:rsidR="00014E9A" w:rsidRDefault="00014E9A" w:rsidP="00014E9A">
            <w:pPr>
              <w:jc w:val="center"/>
            </w:pPr>
            <w:r w:rsidRPr="0037621E">
              <w:t xml:space="preserve"> 152   </w:t>
            </w:r>
          </w:p>
        </w:tc>
      </w:tr>
      <w:tr w:rsidR="00014E9A" w14:paraId="2CFF5F71" w14:textId="77777777" w:rsidTr="00014E9A">
        <w:tc>
          <w:tcPr>
            <w:tcW w:w="2122" w:type="dxa"/>
            <w:shd w:val="pct20" w:color="auto" w:fill="auto"/>
            <w:vAlign w:val="center"/>
          </w:tcPr>
          <w:p w14:paraId="4B2BB5CE" w14:textId="77777777" w:rsidR="00014E9A" w:rsidRPr="009F7D04" w:rsidRDefault="00014E9A" w:rsidP="00014E9A">
            <w:pPr>
              <w:jc w:val="center"/>
              <w:rPr>
                <w:b/>
                <w:bCs/>
              </w:rPr>
            </w:pPr>
            <w:r w:rsidRPr="009F7D04">
              <w:rPr>
                <w:b/>
                <w:bCs/>
              </w:rPr>
              <w:t>Suplemento Servicios en privado</w:t>
            </w:r>
          </w:p>
        </w:tc>
        <w:tc>
          <w:tcPr>
            <w:tcW w:w="1615" w:type="dxa"/>
            <w:shd w:val="pct20" w:color="auto" w:fill="auto"/>
            <w:vAlign w:val="center"/>
          </w:tcPr>
          <w:p w14:paraId="66EA8BBB" w14:textId="4A1D486F" w:rsidR="00014E9A" w:rsidRPr="00014E9A" w:rsidRDefault="00014E9A" w:rsidP="00014E9A">
            <w:pPr>
              <w:jc w:val="center"/>
              <w:rPr>
                <w:b/>
                <w:bCs/>
              </w:rPr>
            </w:pPr>
            <w:r w:rsidRPr="00014E9A">
              <w:rPr>
                <w:b/>
                <w:bCs/>
              </w:rPr>
              <w:t xml:space="preserve"> 61   </w:t>
            </w:r>
          </w:p>
        </w:tc>
        <w:tc>
          <w:tcPr>
            <w:tcW w:w="1616" w:type="dxa"/>
            <w:shd w:val="pct20" w:color="auto" w:fill="auto"/>
            <w:vAlign w:val="center"/>
          </w:tcPr>
          <w:p w14:paraId="4EFF745A" w14:textId="60709D1E" w:rsidR="00014E9A" w:rsidRPr="00014E9A" w:rsidRDefault="00014E9A" w:rsidP="00014E9A">
            <w:pPr>
              <w:jc w:val="center"/>
              <w:rPr>
                <w:b/>
                <w:bCs/>
              </w:rPr>
            </w:pPr>
            <w:r w:rsidRPr="00014E9A">
              <w:rPr>
                <w:b/>
                <w:bCs/>
              </w:rPr>
              <w:t xml:space="preserve"> 43   </w:t>
            </w:r>
          </w:p>
        </w:tc>
        <w:tc>
          <w:tcPr>
            <w:tcW w:w="1616" w:type="dxa"/>
            <w:shd w:val="pct20" w:color="auto" w:fill="auto"/>
            <w:vAlign w:val="center"/>
          </w:tcPr>
          <w:p w14:paraId="391F7E5B" w14:textId="308C0803" w:rsidR="00014E9A" w:rsidRPr="00014E9A" w:rsidRDefault="00014E9A" w:rsidP="00014E9A">
            <w:pPr>
              <w:jc w:val="center"/>
              <w:rPr>
                <w:b/>
                <w:bCs/>
              </w:rPr>
            </w:pPr>
            <w:r w:rsidRPr="00014E9A">
              <w:rPr>
                <w:b/>
                <w:bCs/>
              </w:rPr>
              <w:t xml:space="preserve"> 114   </w:t>
            </w:r>
          </w:p>
        </w:tc>
        <w:tc>
          <w:tcPr>
            <w:tcW w:w="1616" w:type="dxa"/>
            <w:shd w:val="pct20" w:color="auto" w:fill="auto"/>
            <w:vAlign w:val="center"/>
          </w:tcPr>
          <w:p w14:paraId="7E40FFDC" w14:textId="416215D1" w:rsidR="00014E9A" w:rsidRPr="00014E9A" w:rsidRDefault="00014E9A" w:rsidP="00014E9A">
            <w:pPr>
              <w:jc w:val="center"/>
              <w:rPr>
                <w:b/>
                <w:bCs/>
              </w:rPr>
            </w:pPr>
            <w:r w:rsidRPr="00014E9A">
              <w:rPr>
                <w:b/>
                <w:bCs/>
              </w:rPr>
              <w:t xml:space="preserve"> 45   </w:t>
            </w:r>
          </w:p>
        </w:tc>
        <w:tc>
          <w:tcPr>
            <w:tcW w:w="1616" w:type="dxa"/>
            <w:shd w:val="pct20" w:color="auto" w:fill="auto"/>
            <w:vAlign w:val="center"/>
          </w:tcPr>
          <w:p w14:paraId="1EA4A29F" w14:textId="6AEBBE60" w:rsidR="00014E9A" w:rsidRPr="00014E9A" w:rsidRDefault="00014E9A" w:rsidP="00014E9A">
            <w:pPr>
              <w:jc w:val="center"/>
              <w:rPr>
                <w:b/>
                <w:bCs/>
              </w:rPr>
            </w:pPr>
            <w:r w:rsidRPr="00014E9A">
              <w:rPr>
                <w:b/>
                <w:bCs/>
              </w:rPr>
              <w:t xml:space="preserve"> 22   </w:t>
            </w:r>
          </w:p>
        </w:tc>
      </w:tr>
    </w:tbl>
    <w:p w14:paraId="5F4E840B" w14:textId="77777777" w:rsidR="00CB3051" w:rsidRPr="00384EF6" w:rsidRDefault="00CB3051" w:rsidP="0093633D">
      <w:pPr>
        <w:pStyle w:val="itinerario"/>
      </w:pPr>
    </w:p>
    <w:p w14:paraId="1C0B0165" w14:textId="77777777" w:rsidR="0093633D" w:rsidRPr="007F4802" w:rsidRDefault="0093633D" w:rsidP="0093633D">
      <w:pPr>
        <w:pStyle w:val="vinetas"/>
        <w:jc w:val="both"/>
      </w:pPr>
      <w:r w:rsidRPr="007F4802">
        <w:t>Hoteles previstos o de categoría similar.</w:t>
      </w:r>
    </w:p>
    <w:p w14:paraId="6D4144EC" w14:textId="77777777" w:rsidR="0093633D" w:rsidRPr="001E0B18" w:rsidRDefault="0093633D" w:rsidP="0093633D">
      <w:pPr>
        <w:pStyle w:val="vinetas"/>
        <w:jc w:val="both"/>
      </w:pPr>
      <w:r w:rsidRPr="001E0B18">
        <w:t>Precios sujetos a cambio sin previo aviso.</w:t>
      </w:r>
    </w:p>
    <w:p w14:paraId="7BFE0BA4" w14:textId="77777777" w:rsidR="0093633D" w:rsidRPr="001E0B18" w:rsidRDefault="0093633D" w:rsidP="0093633D">
      <w:pPr>
        <w:pStyle w:val="vinetas"/>
        <w:jc w:val="both"/>
      </w:pPr>
      <w:r w:rsidRPr="001E0B18">
        <w:t xml:space="preserve">Aplican gastos de cancelación según condiciones generales sin excepción. </w:t>
      </w:r>
    </w:p>
    <w:p w14:paraId="4BC65C43" w14:textId="77777777" w:rsidR="003870CF" w:rsidRPr="003870CF" w:rsidRDefault="003870CF" w:rsidP="003870CF">
      <w:pPr>
        <w:pStyle w:val="vinetas"/>
      </w:pPr>
      <w:r w:rsidRPr="003870CF">
        <w:t>Las tarifas no aplican para fechas especiales como: Semana Santa (13 al 20 de abril) Inti Raymi (23 al 25 junio), Fiestas Patrias (27 al 30 de julio), Navidad y/o Año Nuevo (23 de diciembre al 2 enero). Así como fechas de congresos y/o eventos.</w:t>
      </w:r>
    </w:p>
    <w:p w14:paraId="2686F371" w14:textId="77777777" w:rsidR="0093633D" w:rsidRPr="00DF225D" w:rsidRDefault="0093633D" w:rsidP="0093633D">
      <w:pPr>
        <w:pStyle w:val="vinetas"/>
        <w:jc w:val="both"/>
      </w:pPr>
      <w:r>
        <w:t>Lo d</w:t>
      </w:r>
      <w:r w:rsidRPr="00DF225D">
        <w:t xml:space="preserve">esayunos tienen horarios asignados </w:t>
      </w:r>
      <w:proofErr w:type="gramStart"/>
      <w:r w:rsidRPr="00DF225D">
        <w:t>de acuerdo a</w:t>
      </w:r>
      <w:proofErr w:type="gramEnd"/>
      <w:r w:rsidRPr="00DF225D">
        <w:t xml:space="preserve"> las políticas de cada establecimiento hotelero, siendo por lo general entre las 06:00 a las 10:00 horas</w:t>
      </w:r>
      <w:r>
        <w:t>. E</w:t>
      </w:r>
      <w:r w:rsidRPr="00DF225D">
        <w:t>n caso de que el pasajero tenga traslado o se retire antes de las horas asignadas, perderá este beneficio, no pudiendo ser compensados en otro hotel. Los servicios de Room Service o de un box breakfast tienen costo adicional y no compensan el desayuno que no se pueda tomar.</w:t>
      </w:r>
    </w:p>
    <w:p w14:paraId="263E03A0" w14:textId="77777777" w:rsidR="0093633D" w:rsidRPr="001E0B18" w:rsidRDefault="0093633D" w:rsidP="0093633D">
      <w:pPr>
        <w:pStyle w:val="vinetas"/>
        <w:jc w:val="both"/>
      </w:pPr>
      <w:r w:rsidRPr="001E0B18">
        <w:t>Los horarios de recogida para los servicios pueden estar sujetos a modificación y serán reconfirmados un día antes.</w:t>
      </w:r>
    </w:p>
    <w:p w14:paraId="341DD5FC" w14:textId="77777777" w:rsidR="0093633D" w:rsidRPr="001E0B18" w:rsidRDefault="0093633D" w:rsidP="0093633D">
      <w:pPr>
        <w:pStyle w:val="vinetas"/>
        <w:jc w:val="both"/>
      </w:pPr>
      <w:r w:rsidRPr="001E0B18">
        <w:t xml:space="preserve">En caso de realizar la reserva en un hotel diferente a los mencionados, aplica suplemento. </w:t>
      </w:r>
    </w:p>
    <w:p w14:paraId="77A6FB9C" w14:textId="77777777" w:rsidR="0093633D" w:rsidRDefault="0093633D" w:rsidP="0093633D">
      <w:pPr>
        <w:pStyle w:val="vinetas"/>
        <w:jc w:val="both"/>
      </w:pPr>
      <w:r w:rsidRPr="001E0B18">
        <w:t>Es de carácter obligatorio enviar la copia del pasaporte para realizar reserva de servicios en Cusco.</w:t>
      </w:r>
    </w:p>
    <w:p w14:paraId="5C0F926C" w14:textId="77777777" w:rsidR="0093633D" w:rsidRPr="00222B4F" w:rsidRDefault="0093633D" w:rsidP="0093633D">
      <w:pPr>
        <w:pStyle w:val="vinetas"/>
        <w:jc w:val="both"/>
      </w:pPr>
      <w:r w:rsidRPr="00222B4F">
        <w:t>Se recomienda a los pasajeros llevar siempre su documento de identidad, le puede ser solicitado en cualquier momento o requerido para acceder a las visitas, excursiones y actividades.</w:t>
      </w:r>
    </w:p>
    <w:p w14:paraId="5C94CF65" w14:textId="77777777" w:rsidR="0093633D" w:rsidRDefault="0093633D" w:rsidP="0093633D">
      <w:pPr>
        <w:pStyle w:val="itinerario"/>
      </w:pPr>
    </w:p>
    <w:p w14:paraId="53E54170" w14:textId="2B476AC5" w:rsidR="0093633D" w:rsidRPr="00744E6E" w:rsidRDefault="0093633D" w:rsidP="0093633D">
      <w:pPr>
        <w:pStyle w:val="dias"/>
        <w:rPr>
          <w:color w:val="1F3864"/>
          <w:sz w:val="28"/>
          <w:szCs w:val="28"/>
        </w:rPr>
      </w:pPr>
      <w:r w:rsidRPr="00744E6E">
        <w:rPr>
          <w:caps w:val="0"/>
          <w:color w:val="1F3864"/>
          <w:sz w:val="28"/>
          <w:szCs w:val="28"/>
        </w:rPr>
        <w:t>POLÍTICA DE NIÑOS</w:t>
      </w:r>
    </w:p>
    <w:p w14:paraId="1D0C472C" w14:textId="77777777" w:rsidR="0093633D" w:rsidRPr="00BD5B46" w:rsidRDefault="0093633D" w:rsidP="0093633D">
      <w:pPr>
        <w:pStyle w:val="vinetas"/>
        <w:jc w:val="both"/>
      </w:pPr>
      <w:r w:rsidRPr="00BD5B46">
        <w:t>Infante se considera de 0 a 1 año 11 meses. Sin cargo (no incluye alimentación, cama, asiento). Comparte cama con los padres.</w:t>
      </w:r>
    </w:p>
    <w:p w14:paraId="7B132285" w14:textId="77777777" w:rsidR="0093633D" w:rsidRPr="00B65636" w:rsidRDefault="0093633D" w:rsidP="0093633D">
      <w:pPr>
        <w:pStyle w:val="vinetas"/>
        <w:jc w:val="both"/>
      </w:pPr>
      <w:r w:rsidRPr="00B65636">
        <w:t>Niño de 2 a 5 años aplica a tarifa de Niño, sin derecho a cama. Comparte cama con los padres.</w:t>
      </w:r>
    </w:p>
    <w:p w14:paraId="282049B8" w14:textId="19075A7B" w:rsidR="0093633D" w:rsidRPr="00B65636" w:rsidRDefault="0093633D" w:rsidP="0093633D">
      <w:pPr>
        <w:pStyle w:val="vinetas"/>
        <w:jc w:val="both"/>
      </w:pPr>
      <w:r w:rsidRPr="00B65636">
        <w:t xml:space="preserve">Niño de 6 a </w:t>
      </w:r>
      <w:r w:rsidR="00344DA2">
        <w:t>10</w:t>
      </w:r>
      <w:r w:rsidRPr="00B65636">
        <w:t xml:space="preserve"> años, aplica a tarifa de Niño, con derecho a cama. </w:t>
      </w:r>
    </w:p>
    <w:p w14:paraId="455C2C6C" w14:textId="77777777" w:rsidR="0093633D" w:rsidRPr="00BD5B46" w:rsidRDefault="0093633D" w:rsidP="0093633D">
      <w:pPr>
        <w:pStyle w:val="vinetas"/>
        <w:jc w:val="both"/>
      </w:pPr>
      <w:r w:rsidRPr="00BD5B46">
        <w:t>A partir de los 11 años, se paga tarifa de adulto.</w:t>
      </w:r>
    </w:p>
    <w:p w14:paraId="7C20FB7B" w14:textId="77777777" w:rsidR="0093633D" w:rsidRPr="00BD5B46" w:rsidRDefault="0093633D" w:rsidP="0093633D">
      <w:pPr>
        <w:pStyle w:val="vinetas"/>
        <w:jc w:val="both"/>
      </w:pPr>
      <w:r w:rsidRPr="00BD5B46">
        <w:t xml:space="preserve">Máximo un niño por habitación. Otras acomodaciones deberán ser consultadas. </w:t>
      </w:r>
    </w:p>
    <w:p w14:paraId="185C8C21" w14:textId="77777777" w:rsidR="0093633D" w:rsidRPr="00BD5B46" w:rsidRDefault="0093633D" w:rsidP="0093633D">
      <w:pPr>
        <w:pStyle w:val="vinetas"/>
        <w:jc w:val="both"/>
      </w:pPr>
      <w:r w:rsidRPr="00BD5B46">
        <w:t>Los niños deben tener las edades indicas a la fecha de viaje y enviar copia de pasaporte, de lo contrario no aplicaría la tarifa.</w:t>
      </w:r>
    </w:p>
    <w:p w14:paraId="31789DF0" w14:textId="77777777" w:rsidR="0093633D" w:rsidRDefault="0093633D" w:rsidP="0093633D">
      <w:pPr>
        <w:pStyle w:val="itinerario"/>
        <w:rPr>
          <w:lang w:val="es-ES"/>
        </w:rPr>
      </w:pPr>
    </w:p>
    <w:p w14:paraId="547D5C96" w14:textId="77777777" w:rsidR="00E72EE6" w:rsidRDefault="00E72EE6" w:rsidP="00E72EE6">
      <w:pPr>
        <w:pStyle w:val="dias"/>
        <w:rPr>
          <w:caps w:val="0"/>
          <w:color w:val="1F3864"/>
          <w:sz w:val="28"/>
          <w:szCs w:val="28"/>
        </w:rPr>
      </w:pPr>
      <w:r w:rsidRPr="00744E6E">
        <w:rPr>
          <w:caps w:val="0"/>
          <w:color w:val="1F3864"/>
          <w:sz w:val="28"/>
          <w:szCs w:val="28"/>
        </w:rPr>
        <w:t>HOTELES PREVISTOS O SIMILARES</w:t>
      </w:r>
    </w:p>
    <w:p w14:paraId="6855CAE5" w14:textId="77777777" w:rsidR="00E72EE6" w:rsidRPr="006834B0" w:rsidRDefault="00E72EE6" w:rsidP="00E72EE6">
      <w:pPr>
        <w:pStyle w:val="itinerario"/>
      </w:pPr>
    </w:p>
    <w:tbl>
      <w:tblPr>
        <w:tblStyle w:val="Tablaconcuadrcula1"/>
        <w:tblW w:w="0" w:type="auto"/>
        <w:tblLook w:val="04A0" w:firstRow="1" w:lastRow="0" w:firstColumn="1" w:lastColumn="0" w:noHBand="0" w:noVBand="1"/>
      </w:tblPr>
      <w:tblGrid>
        <w:gridCol w:w="5030"/>
        <w:gridCol w:w="5030"/>
      </w:tblGrid>
      <w:tr w:rsidR="00E72EE6" w:rsidRPr="00FF64CE" w14:paraId="755AA331" w14:textId="77777777" w:rsidTr="008C5872">
        <w:tc>
          <w:tcPr>
            <w:tcW w:w="10060" w:type="dxa"/>
            <w:gridSpan w:val="2"/>
            <w:shd w:val="clear" w:color="auto" w:fill="1F3864"/>
            <w:vAlign w:val="center"/>
          </w:tcPr>
          <w:p w14:paraId="3E559C51" w14:textId="77777777" w:rsidR="00E72EE6" w:rsidRPr="00FA6295" w:rsidRDefault="00E72EE6" w:rsidP="008C5872">
            <w:pPr>
              <w:jc w:val="center"/>
              <w:rPr>
                <w:b/>
                <w:bCs/>
                <w:color w:val="FFFFFF" w:themeColor="background1"/>
                <w:sz w:val="28"/>
                <w:szCs w:val="28"/>
              </w:rPr>
            </w:pPr>
            <w:r w:rsidRPr="00FA6295">
              <w:rPr>
                <w:b/>
                <w:bCs/>
                <w:color w:val="FFFFFF" w:themeColor="background1"/>
                <w:sz w:val="28"/>
                <w:szCs w:val="28"/>
                <w:lang w:val="es-ES"/>
              </w:rPr>
              <w:t>Categoría Económica</w:t>
            </w:r>
          </w:p>
        </w:tc>
      </w:tr>
      <w:tr w:rsidR="00E72EE6" w:rsidRPr="00FF64CE" w14:paraId="1D192961" w14:textId="77777777" w:rsidTr="008C5872">
        <w:tc>
          <w:tcPr>
            <w:tcW w:w="5030" w:type="dxa"/>
            <w:shd w:val="clear" w:color="auto" w:fill="1F3864"/>
            <w:vAlign w:val="center"/>
          </w:tcPr>
          <w:p w14:paraId="313391DA" w14:textId="77777777" w:rsidR="00E72EE6" w:rsidRPr="00FA6295" w:rsidRDefault="00E72EE6" w:rsidP="008C5872">
            <w:pPr>
              <w:jc w:val="center"/>
              <w:rPr>
                <w:b/>
                <w:bCs/>
                <w:color w:val="FFFFFF" w:themeColor="background1"/>
                <w:sz w:val="28"/>
                <w:szCs w:val="28"/>
              </w:rPr>
            </w:pPr>
            <w:r w:rsidRPr="00FA6295">
              <w:rPr>
                <w:b/>
                <w:bCs/>
                <w:color w:val="FFFFFF" w:themeColor="background1"/>
                <w:sz w:val="28"/>
                <w:szCs w:val="28"/>
              </w:rPr>
              <w:t>Ciudad</w:t>
            </w:r>
          </w:p>
        </w:tc>
        <w:tc>
          <w:tcPr>
            <w:tcW w:w="5030" w:type="dxa"/>
            <w:shd w:val="clear" w:color="auto" w:fill="1F3864"/>
            <w:vAlign w:val="center"/>
          </w:tcPr>
          <w:p w14:paraId="226F2633" w14:textId="77777777" w:rsidR="00E72EE6" w:rsidRPr="00FA6295" w:rsidRDefault="00E72EE6" w:rsidP="008C5872">
            <w:pPr>
              <w:jc w:val="center"/>
              <w:rPr>
                <w:b/>
                <w:bCs/>
                <w:color w:val="FFFFFF" w:themeColor="background1"/>
                <w:sz w:val="28"/>
                <w:szCs w:val="28"/>
              </w:rPr>
            </w:pPr>
            <w:r w:rsidRPr="00FA6295">
              <w:rPr>
                <w:b/>
                <w:bCs/>
                <w:color w:val="FFFFFF" w:themeColor="background1"/>
                <w:sz w:val="28"/>
                <w:szCs w:val="28"/>
              </w:rPr>
              <w:t>Hotel</w:t>
            </w:r>
          </w:p>
        </w:tc>
      </w:tr>
      <w:tr w:rsidR="00E72EE6" w:rsidRPr="00FF64CE" w14:paraId="73F37629" w14:textId="77777777" w:rsidTr="008C5872">
        <w:tc>
          <w:tcPr>
            <w:tcW w:w="5030" w:type="dxa"/>
            <w:vMerge w:val="restart"/>
            <w:vAlign w:val="center"/>
          </w:tcPr>
          <w:p w14:paraId="61859600" w14:textId="77777777" w:rsidR="00E72EE6" w:rsidRDefault="00E72EE6" w:rsidP="008C5872">
            <w:pPr>
              <w:jc w:val="center"/>
            </w:pPr>
            <w:r>
              <w:t>Puno zona urbana</w:t>
            </w:r>
          </w:p>
        </w:tc>
        <w:tc>
          <w:tcPr>
            <w:tcW w:w="5030" w:type="dxa"/>
          </w:tcPr>
          <w:p w14:paraId="5CD8604E" w14:textId="77777777" w:rsidR="00E72EE6" w:rsidRDefault="00E72EE6" w:rsidP="008C5872">
            <w:pPr>
              <w:jc w:val="center"/>
              <w:rPr>
                <w:rFonts w:cs="Calibri"/>
                <w:color w:val="000000"/>
                <w:szCs w:val="22"/>
              </w:rPr>
            </w:pPr>
            <w:r w:rsidRPr="00A16B14">
              <w:t>Casa Andina Standard Puno</w:t>
            </w:r>
          </w:p>
        </w:tc>
      </w:tr>
      <w:tr w:rsidR="00E72EE6" w:rsidRPr="00FF64CE" w14:paraId="73B056A9" w14:textId="77777777" w:rsidTr="008C5872">
        <w:tc>
          <w:tcPr>
            <w:tcW w:w="5030" w:type="dxa"/>
            <w:vMerge/>
            <w:vAlign w:val="center"/>
          </w:tcPr>
          <w:p w14:paraId="5E08FD53" w14:textId="77777777" w:rsidR="00E72EE6" w:rsidRDefault="00E72EE6" w:rsidP="008C5872">
            <w:pPr>
              <w:jc w:val="center"/>
            </w:pPr>
          </w:p>
        </w:tc>
        <w:tc>
          <w:tcPr>
            <w:tcW w:w="5030" w:type="dxa"/>
          </w:tcPr>
          <w:p w14:paraId="19EB51DD" w14:textId="77777777" w:rsidR="00E72EE6" w:rsidRDefault="00E72EE6" w:rsidP="008C5872">
            <w:pPr>
              <w:jc w:val="center"/>
              <w:rPr>
                <w:rFonts w:cs="Calibri"/>
                <w:color w:val="000000"/>
                <w:szCs w:val="22"/>
              </w:rPr>
            </w:pPr>
            <w:r w:rsidRPr="00A16B14">
              <w:t>Casona Plaza</w:t>
            </w:r>
          </w:p>
        </w:tc>
      </w:tr>
      <w:tr w:rsidR="00E72EE6" w:rsidRPr="00FF64CE" w14:paraId="447A9DF6" w14:textId="77777777" w:rsidTr="008C5872">
        <w:tc>
          <w:tcPr>
            <w:tcW w:w="5030" w:type="dxa"/>
            <w:vMerge/>
            <w:vAlign w:val="center"/>
          </w:tcPr>
          <w:p w14:paraId="4EF98742" w14:textId="77777777" w:rsidR="00E72EE6" w:rsidRDefault="00E72EE6" w:rsidP="008C5872">
            <w:pPr>
              <w:jc w:val="center"/>
            </w:pPr>
          </w:p>
        </w:tc>
        <w:tc>
          <w:tcPr>
            <w:tcW w:w="5030" w:type="dxa"/>
          </w:tcPr>
          <w:p w14:paraId="55C6BE2D" w14:textId="77777777" w:rsidR="00E72EE6" w:rsidRDefault="00E72EE6" w:rsidP="008C5872">
            <w:pPr>
              <w:jc w:val="center"/>
              <w:rPr>
                <w:rFonts w:cs="Calibri"/>
                <w:color w:val="000000"/>
                <w:szCs w:val="22"/>
              </w:rPr>
            </w:pPr>
            <w:r w:rsidRPr="00A16B14">
              <w:t>Hacienda Puno</w:t>
            </w:r>
          </w:p>
        </w:tc>
      </w:tr>
    </w:tbl>
    <w:p w14:paraId="4500DAF9" w14:textId="77777777" w:rsidR="00E72EE6" w:rsidRDefault="00E72EE6" w:rsidP="00E72EE6">
      <w:pPr>
        <w:pStyle w:val="itinerario"/>
        <w:rPr>
          <w:lang w:val="es-ES"/>
        </w:rPr>
      </w:pPr>
    </w:p>
    <w:tbl>
      <w:tblPr>
        <w:tblStyle w:val="Tablaconcuadrcula1"/>
        <w:tblW w:w="0" w:type="auto"/>
        <w:jc w:val="center"/>
        <w:tblLook w:val="04A0" w:firstRow="1" w:lastRow="0" w:firstColumn="1" w:lastColumn="0" w:noHBand="0" w:noVBand="1"/>
      </w:tblPr>
      <w:tblGrid>
        <w:gridCol w:w="5030"/>
        <w:gridCol w:w="5030"/>
      </w:tblGrid>
      <w:tr w:rsidR="00E72EE6" w:rsidRPr="00FA6295" w14:paraId="60E5FB67" w14:textId="77777777" w:rsidTr="008C5872">
        <w:trPr>
          <w:jc w:val="center"/>
        </w:trPr>
        <w:tc>
          <w:tcPr>
            <w:tcW w:w="10060" w:type="dxa"/>
            <w:gridSpan w:val="2"/>
            <w:shd w:val="clear" w:color="auto" w:fill="1F3864"/>
            <w:vAlign w:val="center"/>
          </w:tcPr>
          <w:p w14:paraId="4CDD4D29" w14:textId="77777777" w:rsidR="00E72EE6" w:rsidRPr="00FA6295" w:rsidRDefault="00E72EE6" w:rsidP="008C5872">
            <w:pPr>
              <w:jc w:val="center"/>
              <w:rPr>
                <w:b/>
                <w:bCs/>
                <w:color w:val="FFFFFF" w:themeColor="background1"/>
                <w:sz w:val="28"/>
                <w:szCs w:val="28"/>
              </w:rPr>
            </w:pPr>
            <w:r w:rsidRPr="00FA6295">
              <w:rPr>
                <w:b/>
                <w:bCs/>
                <w:color w:val="FFFFFF" w:themeColor="background1"/>
                <w:sz w:val="28"/>
                <w:szCs w:val="28"/>
                <w:lang w:val="es-ES"/>
              </w:rPr>
              <w:t>Categoría Turista</w:t>
            </w:r>
          </w:p>
        </w:tc>
      </w:tr>
      <w:tr w:rsidR="00E72EE6" w:rsidRPr="00FA6295" w14:paraId="05C54C5C" w14:textId="77777777" w:rsidTr="008C5872">
        <w:trPr>
          <w:jc w:val="center"/>
        </w:trPr>
        <w:tc>
          <w:tcPr>
            <w:tcW w:w="5030" w:type="dxa"/>
            <w:shd w:val="clear" w:color="auto" w:fill="1F3864"/>
            <w:vAlign w:val="center"/>
          </w:tcPr>
          <w:p w14:paraId="71EA92A1" w14:textId="77777777" w:rsidR="00E72EE6" w:rsidRPr="00FA6295" w:rsidRDefault="00E72EE6" w:rsidP="008C5872">
            <w:pPr>
              <w:jc w:val="center"/>
              <w:rPr>
                <w:b/>
                <w:bCs/>
                <w:color w:val="FFFFFF" w:themeColor="background1"/>
                <w:sz w:val="28"/>
                <w:szCs w:val="28"/>
              </w:rPr>
            </w:pPr>
            <w:r w:rsidRPr="00FA6295">
              <w:rPr>
                <w:b/>
                <w:bCs/>
                <w:color w:val="FFFFFF" w:themeColor="background1"/>
                <w:sz w:val="28"/>
                <w:szCs w:val="28"/>
              </w:rPr>
              <w:t>Ciudad</w:t>
            </w:r>
          </w:p>
        </w:tc>
        <w:tc>
          <w:tcPr>
            <w:tcW w:w="5030" w:type="dxa"/>
            <w:shd w:val="clear" w:color="auto" w:fill="1F3864"/>
            <w:vAlign w:val="center"/>
          </w:tcPr>
          <w:p w14:paraId="4F082020" w14:textId="77777777" w:rsidR="00E72EE6" w:rsidRPr="00FA6295" w:rsidRDefault="00E72EE6" w:rsidP="008C5872">
            <w:pPr>
              <w:jc w:val="center"/>
              <w:rPr>
                <w:b/>
                <w:bCs/>
                <w:color w:val="FFFFFF" w:themeColor="background1"/>
                <w:sz w:val="28"/>
                <w:szCs w:val="28"/>
              </w:rPr>
            </w:pPr>
            <w:r w:rsidRPr="00FA6295">
              <w:rPr>
                <w:b/>
                <w:bCs/>
                <w:color w:val="FFFFFF" w:themeColor="background1"/>
                <w:sz w:val="28"/>
                <w:szCs w:val="28"/>
              </w:rPr>
              <w:t>Hotel</w:t>
            </w:r>
          </w:p>
        </w:tc>
      </w:tr>
      <w:tr w:rsidR="00E72EE6" w14:paraId="5E3FB1CF" w14:textId="77777777" w:rsidTr="008C5872">
        <w:trPr>
          <w:jc w:val="center"/>
        </w:trPr>
        <w:tc>
          <w:tcPr>
            <w:tcW w:w="5030" w:type="dxa"/>
            <w:vMerge w:val="restart"/>
            <w:vAlign w:val="center"/>
          </w:tcPr>
          <w:p w14:paraId="3AA058C7" w14:textId="77777777" w:rsidR="00E72EE6" w:rsidRDefault="00E72EE6" w:rsidP="008C5872">
            <w:pPr>
              <w:jc w:val="center"/>
            </w:pPr>
            <w:r>
              <w:t>Puno cerca del lago</w:t>
            </w:r>
          </w:p>
        </w:tc>
        <w:tc>
          <w:tcPr>
            <w:tcW w:w="5030" w:type="dxa"/>
            <w:vAlign w:val="center"/>
          </w:tcPr>
          <w:p w14:paraId="347A98AB" w14:textId="77777777" w:rsidR="00E72EE6" w:rsidRDefault="00E72EE6" w:rsidP="008C5872">
            <w:pPr>
              <w:jc w:val="center"/>
              <w:rPr>
                <w:rFonts w:cs="Calibri"/>
                <w:color w:val="000000"/>
                <w:szCs w:val="22"/>
              </w:rPr>
            </w:pPr>
            <w:r>
              <w:rPr>
                <w:rFonts w:cs="Calibri"/>
                <w:color w:val="000000"/>
                <w:szCs w:val="22"/>
              </w:rPr>
              <w:t>Intiqa Hotel</w:t>
            </w:r>
          </w:p>
        </w:tc>
      </w:tr>
      <w:tr w:rsidR="00E72EE6" w14:paraId="1F9D4500" w14:textId="77777777" w:rsidTr="008C5872">
        <w:trPr>
          <w:jc w:val="center"/>
        </w:trPr>
        <w:tc>
          <w:tcPr>
            <w:tcW w:w="5030" w:type="dxa"/>
            <w:vMerge/>
            <w:vAlign w:val="center"/>
          </w:tcPr>
          <w:p w14:paraId="4C953C4C" w14:textId="77777777" w:rsidR="00E72EE6" w:rsidRDefault="00E72EE6" w:rsidP="008C5872">
            <w:pPr>
              <w:jc w:val="center"/>
            </w:pPr>
          </w:p>
        </w:tc>
        <w:tc>
          <w:tcPr>
            <w:tcW w:w="5030" w:type="dxa"/>
            <w:vAlign w:val="center"/>
          </w:tcPr>
          <w:p w14:paraId="1437113E" w14:textId="77777777" w:rsidR="00E72EE6" w:rsidRDefault="00E72EE6" w:rsidP="008C5872">
            <w:pPr>
              <w:jc w:val="center"/>
              <w:rPr>
                <w:rFonts w:cs="Calibri"/>
                <w:color w:val="000000"/>
                <w:szCs w:val="22"/>
              </w:rPr>
            </w:pPr>
            <w:r>
              <w:rPr>
                <w:rFonts w:cs="Calibri"/>
                <w:color w:val="000000"/>
                <w:szCs w:val="22"/>
              </w:rPr>
              <w:t>Lake Titicaca Hotel</w:t>
            </w:r>
          </w:p>
        </w:tc>
      </w:tr>
      <w:tr w:rsidR="00E72EE6" w14:paraId="2747C8F6" w14:textId="77777777" w:rsidTr="008C5872">
        <w:trPr>
          <w:jc w:val="center"/>
        </w:trPr>
        <w:tc>
          <w:tcPr>
            <w:tcW w:w="5030" w:type="dxa"/>
            <w:vMerge w:val="restart"/>
            <w:vAlign w:val="center"/>
          </w:tcPr>
          <w:p w14:paraId="6F6CE3CB" w14:textId="77777777" w:rsidR="00E72EE6" w:rsidRDefault="00E72EE6" w:rsidP="008C5872">
            <w:pPr>
              <w:jc w:val="center"/>
            </w:pPr>
            <w:r>
              <w:t>Puno zona urbana</w:t>
            </w:r>
          </w:p>
        </w:tc>
        <w:tc>
          <w:tcPr>
            <w:tcW w:w="5030" w:type="dxa"/>
            <w:vAlign w:val="center"/>
          </w:tcPr>
          <w:p w14:paraId="3F6BD7EF" w14:textId="77777777" w:rsidR="00E72EE6" w:rsidRDefault="00E72EE6" w:rsidP="008C5872">
            <w:pPr>
              <w:jc w:val="center"/>
              <w:rPr>
                <w:rFonts w:cs="Calibri"/>
                <w:color w:val="000000"/>
                <w:szCs w:val="22"/>
              </w:rPr>
            </w:pPr>
            <w:r>
              <w:rPr>
                <w:rFonts w:cs="Calibri"/>
                <w:color w:val="000000"/>
                <w:szCs w:val="22"/>
              </w:rPr>
              <w:t>La Hacienda Plaza Armas</w:t>
            </w:r>
          </w:p>
        </w:tc>
      </w:tr>
      <w:tr w:rsidR="00E72EE6" w14:paraId="213CB0D8" w14:textId="77777777" w:rsidTr="008C5872">
        <w:trPr>
          <w:jc w:val="center"/>
        </w:trPr>
        <w:tc>
          <w:tcPr>
            <w:tcW w:w="5030" w:type="dxa"/>
            <w:vMerge/>
            <w:vAlign w:val="center"/>
          </w:tcPr>
          <w:p w14:paraId="07F556BE" w14:textId="77777777" w:rsidR="00E72EE6" w:rsidRDefault="00E72EE6" w:rsidP="008C5872">
            <w:pPr>
              <w:jc w:val="center"/>
            </w:pPr>
          </w:p>
        </w:tc>
        <w:tc>
          <w:tcPr>
            <w:tcW w:w="5030" w:type="dxa"/>
            <w:vAlign w:val="center"/>
          </w:tcPr>
          <w:p w14:paraId="6A0D748A" w14:textId="77777777" w:rsidR="00E72EE6" w:rsidRDefault="00E72EE6" w:rsidP="008C5872">
            <w:pPr>
              <w:jc w:val="center"/>
              <w:rPr>
                <w:rFonts w:cs="Calibri"/>
                <w:color w:val="000000"/>
                <w:szCs w:val="22"/>
              </w:rPr>
            </w:pPr>
            <w:r>
              <w:rPr>
                <w:rFonts w:cs="Calibri"/>
                <w:color w:val="000000"/>
                <w:szCs w:val="22"/>
              </w:rPr>
              <w:t>Tierra Viva Puno Plaza</w:t>
            </w:r>
          </w:p>
        </w:tc>
      </w:tr>
    </w:tbl>
    <w:p w14:paraId="15CE4004" w14:textId="77777777" w:rsidR="007D0E8C" w:rsidRDefault="007D0E8C" w:rsidP="00E72EE6">
      <w:pPr>
        <w:pStyle w:val="itinerario"/>
        <w:rPr>
          <w:lang w:val="es-ES"/>
        </w:rPr>
      </w:pPr>
    </w:p>
    <w:tbl>
      <w:tblPr>
        <w:tblStyle w:val="Tablaconcuadrcula1"/>
        <w:tblW w:w="0" w:type="auto"/>
        <w:tblLook w:val="04A0" w:firstRow="1" w:lastRow="0" w:firstColumn="1" w:lastColumn="0" w:noHBand="0" w:noVBand="1"/>
      </w:tblPr>
      <w:tblGrid>
        <w:gridCol w:w="5030"/>
        <w:gridCol w:w="5030"/>
      </w:tblGrid>
      <w:tr w:rsidR="00E72EE6" w:rsidRPr="00FA6295" w14:paraId="59F41CC9" w14:textId="77777777" w:rsidTr="008C5872">
        <w:tc>
          <w:tcPr>
            <w:tcW w:w="10060" w:type="dxa"/>
            <w:gridSpan w:val="2"/>
            <w:shd w:val="clear" w:color="auto" w:fill="1F3864"/>
            <w:vAlign w:val="center"/>
          </w:tcPr>
          <w:p w14:paraId="3C95CD5C" w14:textId="77777777" w:rsidR="00E72EE6" w:rsidRPr="00FA6295" w:rsidRDefault="00E72EE6" w:rsidP="008C5872">
            <w:pPr>
              <w:jc w:val="center"/>
              <w:rPr>
                <w:b/>
                <w:bCs/>
                <w:color w:val="FFFFFF" w:themeColor="background1"/>
                <w:sz w:val="28"/>
                <w:szCs w:val="28"/>
              </w:rPr>
            </w:pPr>
            <w:r w:rsidRPr="00FA6295">
              <w:rPr>
                <w:b/>
                <w:bCs/>
                <w:color w:val="FFFFFF" w:themeColor="background1"/>
                <w:sz w:val="28"/>
                <w:szCs w:val="28"/>
                <w:lang w:val="es-ES"/>
              </w:rPr>
              <w:t>Categoría Turista Superior</w:t>
            </w:r>
          </w:p>
        </w:tc>
      </w:tr>
      <w:tr w:rsidR="00E72EE6" w:rsidRPr="00FA6295" w14:paraId="54555254" w14:textId="77777777" w:rsidTr="008C5872">
        <w:tc>
          <w:tcPr>
            <w:tcW w:w="5030" w:type="dxa"/>
            <w:shd w:val="clear" w:color="auto" w:fill="1F3864"/>
            <w:vAlign w:val="center"/>
          </w:tcPr>
          <w:p w14:paraId="0501271C" w14:textId="77777777" w:rsidR="00E72EE6" w:rsidRPr="00FA6295" w:rsidRDefault="00E72EE6" w:rsidP="008C5872">
            <w:pPr>
              <w:jc w:val="center"/>
              <w:rPr>
                <w:b/>
                <w:bCs/>
                <w:color w:val="FFFFFF" w:themeColor="background1"/>
                <w:sz w:val="28"/>
                <w:szCs w:val="28"/>
              </w:rPr>
            </w:pPr>
            <w:r w:rsidRPr="00FA6295">
              <w:rPr>
                <w:b/>
                <w:bCs/>
                <w:color w:val="FFFFFF" w:themeColor="background1"/>
                <w:sz w:val="28"/>
                <w:szCs w:val="28"/>
              </w:rPr>
              <w:t>Ciudad</w:t>
            </w:r>
          </w:p>
        </w:tc>
        <w:tc>
          <w:tcPr>
            <w:tcW w:w="5030" w:type="dxa"/>
            <w:shd w:val="clear" w:color="auto" w:fill="1F3864"/>
            <w:vAlign w:val="center"/>
          </w:tcPr>
          <w:p w14:paraId="184619B7" w14:textId="77777777" w:rsidR="00E72EE6" w:rsidRPr="00FA6295" w:rsidRDefault="00E72EE6" w:rsidP="008C5872">
            <w:pPr>
              <w:jc w:val="center"/>
              <w:rPr>
                <w:b/>
                <w:bCs/>
                <w:color w:val="FFFFFF" w:themeColor="background1"/>
                <w:sz w:val="28"/>
                <w:szCs w:val="28"/>
              </w:rPr>
            </w:pPr>
            <w:r w:rsidRPr="00FA6295">
              <w:rPr>
                <w:b/>
                <w:bCs/>
                <w:color w:val="FFFFFF" w:themeColor="background1"/>
                <w:sz w:val="28"/>
                <w:szCs w:val="28"/>
              </w:rPr>
              <w:t>Hotel</w:t>
            </w:r>
          </w:p>
        </w:tc>
      </w:tr>
      <w:tr w:rsidR="00E72EE6" w:rsidRPr="00926D08" w14:paraId="419E06B5" w14:textId="77777777" w:rsidTr="008C5872">
        <w:tc>
          <w:tcPr>
            <w:tcW w:w="5030" w:type="dxa"/>
            <w:vAlign w:val="center"/>
          </w:tcPr>
          <w:p w14:paraId="04BA67EA" w14:textId="77777777" w:rsidR="00E72EE6" w:rsidRDefault="00E72EE6" w:rsidP="008C5872">
            <w:pPr>
              <w:jc w:val="center"/>
            </w:pPr>
            <w:r>
              <w:t>Puno cerca del lago</w:t>
            </w:r>
          </w:p>
        </w:tc>
        <w:tc>
          <w:tcPr>
            <w:tcW w:w="5030" w:type="dxa"/>
          </w:tcPr>
          <w:p w14:paraId="7E313A7F" w14:textId="77777777" w:rsidR="00E72EE6" w:rsidRPr="00F24428" w:rsidRDefault="00E72EE6" w:rsidP="008C5872">
            <w:pPr>
              <w:jc w:val="center"/>
            </w:pPr>
            <w:r w:rsidRPr="004F3886">
              <w:t>José Antonio</w:t>
            </w:r>
          </w:p>
        </w:tc>
      </w:tr>
    </w:tbl>
    <w:p w14:paraId="48AF5418" w14:textId="77777777" w:rsidR="00E72EE6" w:rsidRPr="00722E00" w:rsidRDefault="00E72EE6" w:rsidP="00E72EE6">
      <w:pPr>
        <w:pStyle w:val="itinerario"/>
        <w:rPr>
          <w:lang w:val="en-US"/>
        </w:rPr>
      </w:pPr>
    </w:p>
    <w:tbl>
      <w:tblPr>
        <w:tblStyle w:val="Tablaconcuadrcula1"/>
        <w:tblW w:w="0" w:type="auto"/>
        <w:tblLook w:val="04A0" w:firstRow="1" w:lastRow="0" w:firstColumn="1" w:lastColumn="0" w:noHBand="0" w:noVBand="1"/>
      </w:tblPr>
      <w:tblGrid>
        <w:gridCol w:w="5030"/>
        <w:gridCol w:w="5030"/>
      </w:tblGrid>
      <w:tr w:rsidR="00E72EE6" w:rsidRPr="00FF64CE" w14:paraId="0FDCDBD0" w14:textId="77777777" w:rsidTr="008C5872">
        <w:tc>
          <w:tcPr>
            <w:tcW w:w="10060" w:type="dxa"/>
            <w:gridSpan w:val="2"/>
            <w:shd w:val="clear" w:color="auto" w:fill="1F3864"/>
            <w:vAlign w:val="center"/>
          </w:tcPr>
          <w:p w14:paraId="0939F79C" w14:textId="77777777" w:rsidR="00E72EE6" w:rsidRPr="00FA6295" w:rsidRDefault="00E72EE6" w:rsidP="008C5872">
            <w:pPr>
              <w:jc w:val="center"/>
              <w:rPr>
                <w:b/>
                <w:bCs/>
                <w:color w:val="FFFFFF" w:themeColor="background1"/>
                <w:sz w:val="28"/>
                <w:szCs w:val="28"/>
              </w:rPr>
            </w:pPr>
            <w:r w:rsidRPr="00FA6295">
              <w:rPr>
                <w:b/>
                <w:bCs/>
                <w:color w:val="FFFFFF" w:themeColor="background1"/>
                <w:sz w:val="28"/>
                <w:szCs w:val="28"/>
                <w:lang w:val="es-ES"/>
              </w:rPr>
              <w:t>Categoría Primera</w:t>
            </w:r>
          </w:p>
        </w:tc>
      </w:tr>
      <w:tr w:rsidR="00E72EE6" w:rsidRPr="00FF64CE" w14:paraId="5905E99C" w14:textId="77777777" w:rsidTr="008C5872">
        <w:tc>
          <w:tcPr>
            <w:tcW w:w="5030" w:type="dxa"/>
            <w:shd w:val="clear" w:color="auto" w:fill="1F3864"/>
            <w:vAlign w:val="center"/>
          </w:tcPr>
          <w:p w14:paraId="26E9809F" w14:textId="77777777" w:rsidR="00E72EE6" w:rsidRPr="00FA6295" w:rsidRDefault="00E72EE6" w:rsidP="008C5872">
            <w:pPr>
              <w:jc w:val="center"/>
              <w:rPr>
                <w:b/>
                <w:bCs/>
                <w:color w:val="FFFFFF" w:themeColor="background1"/>
                <w:sz w:val="28"/>
                <w:szCs w:val="28"/>
              </w:rPr>
            </w:pPr>
            <w:r w:rsidRPr="00FA6295">
              <w:rPr>
                <w:b/>
                <w:bCs/>
                <w:color w:val="FFFFFF" w:themeColor="background1"/>
                <w:sz w:val="28"/>
                <w:szCs w:val="28"/>
              </w:rPr>
              <w:t>Ciudad</w:t>
            </w:r>
          </w:p>
        </w:tc>
        <w:tc>
          <w:tcPr>
            <w:tcW w:w="5030" w:type="dxa"/>
            <w:shd w:val="clear" w:color="auto" w:fill="1F3864"/>
            <w:vAlign w:val="center"/>
          </w:tcPr>
          <w:p w14:paraId="66F8273B" w14:textId="77777777" w:rsidR="00E72EE6" w:rsidRPr="00FA6295" w:rsidRDefault="00E72EE6" w:rsidP="008C5872">
            <w:pPr>
              <w:jc w:val="center"/>
              <w:rPr>
                <w:b/>
                <w:bCs/>
                <w:color w:val="FFFFFF" w:themeColor="background1"/>
                <w:sz w:val="28"/>
                <w:szCs w:val="28"/>
              </w:rPr>
            </w:pPr>
            <w:r w:rsidRPr="00FA6295">
              <w:rPr>
                <w:b/>
                <w:bCs/>
                <w:color w:val="FFFFFF" w:themeColor="background1"/>
                <w:sz w:val="28"/>
                <w:szCs w:val="28"/>
              </w:rPr>
              <w:t>Hotel</w:t>
            </w:r>
          </w:p>
        </w:tc>
      </w:tr>
      <w:tr w:rsidR="00E72EE6" w:rsidRPr="00FF64CE" w14:paraId="7A98522B" w14:textId="77777777" w:rsidTr="008C5872">
        <w:tc>
          <w:tcPr>
            <w:tcW w:w="5030" w:type="dxa"/>
            <w:vMerge w:val="restart"/>
            <w:vAlign w:val="center"/>
          </w:tcPr>
          <w:p w14:paraId="18BDF62A" w14:textId="77777777" w:rsidR="00E72EE6" w:rsidRDefault="00E72EE6" w:rsidP="008C5872">
            <w:pPr>
              <w:jc w:val="center"/>
            </w:pPr>
            <w:r>
              <w:t>Puno cerca del lago</w:t>
            </w:r>
          </w:p>
        </w:tc>
        <w:tc>
          <w:tcPr>
            <w:tcW w:w="5030" w:type="dxa"/>
            <w:vAlign w:val="center"/>
          </w:tcPr>
          <w:p w14:paraId="4A996A85" w14:textId="77777777" w:rsidR="00E72EE6" w:rsidRPr="00C17F43" w:rsidRDefault="00E72EE6" w:rsidP="008C5872">
            <w:pPr>
              <w:jc w:val="center"/>
            </w:pPr>
            <w:r>
              <w:rPr>
                <w:rFonts w:cs="Calibri"/>
                <w:color w:val="000000"/>
                <w:szCs w:val="22"/>
              </w:rPr>
              <w:t>Sonesta Posada del Inka</w:t>
            </w:r>
          </w:p>
        </w:tc>
      </w:tr>
      <w:tr w:rsidR="00E72EE6" w:rsidRPr="00FF64CE" w14:paraId="14F653F3" w14:textId="77777777" w:rsidTr="008C5872">
        <w:tc>
          <w:tcPr>
            <w:tcW w:w="5030" w:type="dxa"/>
            <w:vMerge/>
            <w:vAlign w:val="center"/>
          </w:tcPr>
          <w:p w14:paraId="4095445E" w14:textId="77777777" w:rsidR="00E72EE6" w:rsidRDefault="00E72EE6" w:rsidP="008C5872">
            <w:pPr>
              <w:jc w:val="center"/>
            </w:pPr>
          </w:p>
        </w:tc>
        <w:tc>
          <w:tcPr>
            <w:tcW w:w="5030" w:type="dxa"/>
            <w:vAlign w:val="center"/>
          </w:tcPr>
          <w:p w14:paraId="396C90A8" w14:textId="77777777" w:rsidR="00E72EE6" w:rsidRPr="00C17F43" w:rsidRDefault="00E72EE6" w:rsidP="008C5872">
            <w:pPr>
              <w:jc w:val="center"/>
            </w:pPr>
            <w:r>
              <w:rPr>
                <w:rFonts w:cs="Calibri"/>
                <w:color w:val="000000"/>
                <w:szCs w:val="22"/>
              </w:rPr>
              <w:t xml:space="preserve">Casa Andina Premium Puno </w:t>
            </w:r>
          </w:p>
        </w:tc>
      </w:tr>
    </w:tbl>
    <w:p w14:paraId="56600C79" w14:textId="77777777" w:rsidR="00344DA2" w:rsidRDefault="00344DA2" w:rsidP="00E72EE6">
      <w:pPr>
        <w:pStyle w:val="itinerario"/>
      </w:pPr>
    </w:p>
    <w:tbl>
      <w:tblPr>
        <w:tblStyle w:val="Tablaconcuadrcula1"/>
        <w:tblW w:w="0" w:type="auto"/>
        <w:tblLook w:val="04A0" w:firstRow="1" w:lastRow="0" w:firstColumn="1" w:lastColumn="0" w:noHBand="0" w:noVBand="1"/>
      </w:tblPr>
      <w:tblGrid>
        <w:gridCol w:w="5030"/>
        <w:gridCol w:w="5030"/>
      </w:tblGrid>
      <w:tr w:rsidR="00E72EE6" w:rsidRPr="00FF64CE" w14:paraId="4EB191C6" w14:textId="77777777" w:rsidTr="008C5872">
        <w:tc>
          <w:tcPr>
            <w:tcW w:w="10060" w:type="dxa"/>
            <w:gridSpan w:val="2"/>
            <w:shd w:val="clear" w:color="auto" w:fill="1F3864"/>
            <w:vAlign w:val="center"/>
          </w:tcPr>
          <w:p w14:paraId="19EA5AFE" w14:textId="77777777" w:rsidR="00E72EE6" w:rsidRPr="00FA6295" w:rsidRDefault="00E72EE6" w:rsidP="008C5872">
            <w:pPr>
              <w:jc w:val="center"/>
              <w:rPr>
                <w:b/>
                <w:bCs/>
                <w:color w:val="FFFFFF" w:themeColor="background1"/>
                <w:sz w:val="28"/>
                <w:szCs w:val="28"/>
              </w:rPr>
            </w:pPr>
            <w:r w:rsidRPr="00FA6295">
              <w:rPr>
                <w:b/>
                <w:bCs/>
                <w:color w:val="FFFFFF" w:themeColor="background1"/>
                <w:sz w:val="28"/>
                <w:szCs w:val="28"/>
                <w:lang w:val="es-ES"/>
              </w:rPr>
              <w:t>Categoría Primera Superior</w:t>
            </w:r>
          </w:p>
        </w:tc>
      </w:tr>
      <w:tr w:rsidR="00E72EE6" w:rsidRPr="00FF64CE" w14:paraId="625FB42F" w14:textId="77777777" w:rsidTr="008C5872">
        <w:tc>
          <w:tcPr>
            <w:tcW w:w="5030" w:type="dxa"/>
            <w:shd w:val="clear" w:color="auto" w:fill="1F3864"/>
            <w:vAlign w:val="center"/>
          </w:tcPr>
          <w:p w14:paraId="0D32280F" w14:textId="77777777" w:rsidR="00E72EE6" w:rsidRPr="00FA6295" w:rsidRDefault="00E72EE6" w:rsidP="008C5872">
            <w:pPr>
              <w:jc w:val="center"/>
              <w:rPr>
                <w:b/>
                <w:bCs/>
                <w:color w:val="FFFFFF" w:themeColor="background1"/>
                <w:sz w:val="28"/>
                <w:szCs w:val="28"/>
              </w:rPr>
            </w:pPr>
            <w:r w:rsidRPr="00FA6295">
              <w:rPr>
                <w:b/>
                <w:bCs/>
                <w:color w:val="FFFFFF" w:themeColor="background1"/>
                <w:sz w:val="28"/>
                <w:szCs w:val="28"/>
              </w:rPr>
              <w:t>Ciudad</w:t>
            </w:r>
          </w:p>
        </w:tc>
        <w:tc>
          <w:tcPr>
            <w:tcW w:w="5030" w:type="dxa"/>
            <w:shd w:val="clear" w:color="auto" w:fill="1F3864"/>
            <w:vAlign w:val="center"/>
          </w:tcPr>
          <w:p w14:paraId="583773BB" w14:textId="77777777" w:rsidR="00E72EE6" w:rsidRPr="00FA6295" w:rsidRDefault="00E72EE6" w:rsidP="008C5872">
            <w:pPr>
              <w:jc w:val="center"/>
              <w:rPr>
                <w:b/>
                <w:bCs/>
                <w:color w:val="FFFFFF" w:themeColor="background1"/>
                <w:sz w:val="28"/>
                <w:szCs w:val="28"/>
              </w:rPr>
            </w:pPr>
            <w:r w:rsidRPr="00FA6295">
              <w:rPr>
                <w:b/>
                <w:bCs/>
                <w:color w:val="FFFFFF" w:themeColor="background1"/>
                <w:sz w:val="28"/>
                <w:szCs w:val="28"/>
              </w:rPr>
              <w:t>Hotel</w:t>
            </w:r>
          </w:p>
        </w:tc>
      </w:tr>
      <w:tr w:rsidR="00E72EE6" w:rsidRPr="00FF64CE" w14:paraId="5F0F5DD8" w14:textId="77777777" w:rsidTr="008C5872">
        <w:tc>
          <w:tcPr>
            <w:tcW w:w="5030" w:type="dxa"/>
            <w:vAlign w:val="center"/>
          </w:tcPr>
          <w:p w14:paraId="5C1246B3" w14:textId="77777777" w:rsidR="00E72EE6" w:rsidRDefault="00E72EE6" w:rsidP="008C5872">
            <w:pPr>
              <w:jc w:val="center"/>
            </w:pPr>
            <w:r>
              <w:t>Puno cerca del lago</w:t>
            </w:r>
          </w:p>
        </w:tc>
        <w:tc>
          <w:tcPr>
            <w:tcW w:w="5030" w:type="dxa"/>
            <w:vAlign w:val="center"/>
          </w:tcPr>
          <w:p w14:paraId="442F20F0" w14:textId="77777777" w:rsidR="00E72EE6" w:rsidRPr="00691209" w:rsidRDefault="00E72EE6" w:rsidP="008C5872">
            <w:pPr>
              <w:jc w:val="center"/>
            </w:pPr>
            <w:r w:rsidRPr="00056D07">
              <w:t>GHL Lago Titicaca</w:t>
            </w:r>
          </w:p>
        </w:tc>
      </w:tr>
    </w:tbl>
    <w:p w14:paraId="3AC260B1" w14:textId="77777777" w:rsidR="00E72EE6" w:rsidRPr="006968DD" w:rsidRDefault="00E72EE6" w:rsidP="00E72EE6">
      <w:pPr>
        <w:pStyle w:val="itinerario"/>
        <w:rPr>
          <w:lang w:val="en-US"/>
        </w:rPr>
      </w:pPr>
    </w:p>
    <w:p w14:paraId="3D7B1816" w14:textId="77777777" w:rsidR="00873FBB" w:rsidRDefault="00873FBB" w:rsidP="0093633D">
      <w:pPr>
        <w:pStyle w:val="dias"/>
        <w:rPr>
          <w:color w:val="1F3864"/>
          <w:sz w:val="28"/>
          <w:szCs w:val="28"/>
          <w:lang w:val="es-ES"/>
        </w:rPr>
      </w:pPr>
    </w:p>
    <w:p w14:paraId="63844A72" w14:textId="77777777" w:rsidR="00873FBB" w:rsidRDefault="00873FBB" w:rsidP="0093633D">
      <w:pPr>
        <w:pStyle w:val="dias"/>
        <w:rPr>
          <w:color w:val="1F3864"/>
          <w:sz w:val="28"/>
          <w:szCs w:val="28"/>
          <w:lang w:val="es-ES"/>
        </w:rPr>
      </w:pPr>
    </w:p>
    <w:p w14:paraId="6D9F51DD" w14:textId="77777777" w:rsidR="00873FBB" w:rsidRDefault="00873FBB" w:rsidP="0093633D">
      <w:pPr>
        <w:pStyle w:val="dias"/>
        <w:rPr>
          <w:color w:val="1F3864"/>
          <w:sz w:val="28"/>
          <w:szCs w:val="28"/>
          <w:lang w:val="es-ES"/>
        </w:rPr>
      </w:pPr>
    </w:p>
    <w:p w14:paraId="71CDDC73" w14:textId="77777777" w:rsidR="00873FBB" w:rsidRDefault="00873FBB" w:rsidP="0093633D">
      <w:pPr>
        <w:pStyle w:val="dias"/>
        <w:rPr>
          <w:color w:val="1F3864"/>
          <w:sz w:val="28"/>
          <w:szCs w:val="28"/>
          <w:lang w:val="es-ES"/>
        </w:rPr>
      </w:pPr>
    </w:p>
    <w:p w14:paraId="228892BF" w14:textId="1414820D" w:rsidR="0093633D" w:rsidRPr="00D27004" w:rsidRDefault="0093633D" w:rsidP="0093633D">
      <w:pPr>
        <w:pStyle w:val="dias"/>
        <w:rPr>
          <w:color w:val="1F3864"/>
          <w:sz w:val="28"/>
          <w:szCs w:val="28"/>
          <w:lang w:val="es-ES"/>
        </w:rPr>
      </w:pPr>
      <w:r w:rsidRPr="00D27004">
        <w:rPr>
          <w:color w:val="1F3864"/>
          <w:sz w:val="28"/>
          <w:szCs w:val="28"/>
          <w:lang w:val="es-ES"/>
        </w:rPr>
        <w:t>RECOMENDACIONES GENERALES</w:t>
      </w:r>
    </w:p>
    <w:p w14:paraId="6C726D7F" w14:textId="77777777" w:rsidR="0093633D" w:rsidRDefault="0093633D" w:rsidP="0093633D">
      <w:pPr>
        <w:pStyle w:val="itinerario"/>
        <w:rPr>
          <w:lang w:val="es-ES"/>
        </w:rPr>
      </w:pPr>
      <w:r w:rsidRPr="00F30A9F">
        <w:rPr>
          <w:lang w:val="es-ES"/>
        </w:rPr>
        <w:t xml:space="preserve">Se </w:t>
      </w:r>
      <w:r>
        <w:rPr>
          <w:lang w:val="es-ES"/>
        </w:rPr>
        <w:t xml:space="preserve">sugiere utilizar </w:t>
      </w:r>
      <w:r w:rsidRPr="00F30A9F">
        <w:rPr>
          <w:lang w:val="es-ES"/>
        </w:rPr>
        <w:t>vestimenta cómoda y ligera para la visita de las áreas costeras del Perú, mientras que para la zona alto andina se recomienda el uso de prendas cálidas. No se recomienda que los visitantes usen camisas sin manga, pantalones cortos, faldas o ropas cortas cuando se visitan templos religiosos o edificios oficiales. Protector solar, gafas de sol, sombrero y repelente de mosquitos pueden ser muy útiles durante su estadía.</w:t>
      </w:r>
    </w:p>
    <w:p w14:paraId="7CDF7F3E" w14:textId="77777777" w:rsidR="0093633D" w:rsidRPr="00F30A9F" w:rsidRDefault="0093633D" w:rsidP="0093633D">
      <w:pPr>
        <w:pStyle w:val="itinerario"/>
        <w:rPr>
          <w:lang w:val="es-ES"/>
        </w:rPr>
      </w:pPr>
    </w:p>
    <w:p w14:paraId="2521731F" w14:textId="77777777" w:rsidR="0093633D" w:rsidRDefault="0093633D" w:rsidP="0093633D">
      <w:pPr>
        <w:pStyle w:val="itinerario"/>
      </w:pPr>
      <w:r>
        <w:t>En Lima y en general en toda la costa, de diciembre a abril son los meses más calurosos y soleados, por ello basta con llevar ropa ligera y fresca. Los meses de junio a agosto son los más húmedos y es recomendable usar ropa que le proteja un poco más del frio, aunque no llega a extremos, y de junio a octubre se pueden presentar ligeras lloviznas. A partir de octubre es recomendable volver a utilizar ropa ligera ya que la sensación de calor comienza a sentirse y nuevamente el verano. Esto tomando en cuenta algunas variaciones según el lugar donde esté, sobre todo si se encuentra en la costa norte, la sensación de calor se mantiene durante todo el año, a diferencia de la costa central donde es más húmedo.</w:t>
      </w:r>
    </w:p>
    <w:p w14:paraId="0F4A4102" w14:textId="77777777" w:rsidR="0093633D" w:rsidRDefault="0093633D" w:rsidP="0093633D">
      <w:pPr>
        <w:pStyle w:val="itinerario"/>
      </w:pPr>
    </w:p>
    <w:p w14:paraId="2EACADEA" w14:textId="77777777" w:rsidR="0093633D" w:rsidRDefault="0093633D" w:rsidP="0093633D">
      <w:pPr>
        <w:pStyle w:val="itinerario"/>
      </w:pPr>
      <w:r>
        <w:t>En la sierra la temperatura tiende a ser variada y la vestimenta debe ir acorde a ello, es caluroso al medio día pero hace bastante frío de noche y madrugada. Por ello, aquí es aconsejable vestirse con prendas que permitan ser puestas y retiradas con facilidad, como por ejemplo: suéteres, chompas, chaquetas, casacas y pantalones largos. Por ejemplo, si usted está de visita en la ciudad de</w:t>
      </w:r>
      <w:r w:rsidRPr="00A1400B">
        <w:rPr>
          <w:b/>
          <w:bCs/>
        </w:rPr>
        <w:t xml:space="preserve"> Cusco</w:t>
      </w:r>
      <w:r w:rsidRPr="00A1400B">
        <w:t xml:space="preserve"> </w:t>
      </w:r>
      <w:r>
        <w:t xml:space="preserve">y toma una excursión a </w:t>
      </w:r>
      <w:r w:rsidRPr="00A47B54">
        <w:rPr>
          <w:bCs/>
        </w:rPr>
        <w:t>Machu Picchu</w:t>
      </w:r>
      <w:r w:rsidRPr="00A47B54">
        <w:t xml:space="preserve">, </w:t>
      </w:r>
      <w:r>
        <w:t>va a partir de madrugada con bastante frío y al llegar a la ciudadela puede encontrar temperaturas altas, no sólo por el cambio de hora, sino por el cambio de altura. De diciembre a marzo hay lluvias y es necesario usar ropa impermeable y abrigadora para las noches.</w:t>
      </w:r>
    </w:p>
    <w:p w14:paraId="3198A8B9" w14:textId="77777777" w:rsidR="0093633D" w:rsidRDefault="0093633D" w:rsidP="0093633D">
      <w:pPr>
        <w:pStyle w:val="itinerario"/>
      </w:pPr>
    </w:p>
    <w:p w14:paraId="7BB2CAD4" w14:textId="77777777" w:rsidR="0093633D" w:rsidRDefault="0093633D" w:rsidP="0093633D">
      <w:pPr>
        <w:pStyle w:val="itinerario"/>
      </w:pPr>
    </w:p>
    <w:p w14:paraId="48482057" w14:textId="77777777" w:rsidR="00C75631" w:rsidRDefault="00C75631" w:rsidP="0093633D">
      <w:pPr>
        <w:pStyle w:val="itinerario"/>
      </w:pPr>
    </w:p>
    <w:tbl>
      <w:tblPr>
        <w:tblStyle w:val="Tablaconcuadrcula2"/>
        <w:tblW w:w="0" w:type="auto"/>
        <w:shd w:val="clear" w:color="auto" w:fill="1F3864"/>
        <w:tblLook w:val="04A0" w:firstRow="1" w:lastRow="0" w:firstColumn="1" w:lastColumn="0" w:noHBand="0" w:noVBand="1"/>
      </w:tblPr>
      <w:tblGrid>
        <w:gridCol w:w="10060"/>
      </w:tblGrid>
      <w:tr w:rsidR="0093633D" w:rsidRPr="0061190E" w14:paraId="7507F66E" w14:textId="77777777" w:rsidTr="008C5872">
        <w:tc>
          <w:tcPr>
            <w:tcW w:w="10060" w:type="dxa"/>
            <w:shd w:val="clear" w:color="auto" w:fill="1F3864"/>
          </w:tcPr>
          <w:p w14:paraId="151C2D71" w14:textId="77777777" w:rsidR="0093633D" w:rsidRPr="0061190E" w:rsidRDefault="0093633D" w:rsidP="008C5872">
            <w:pPr>
              <w:spacing w:line="0" w:lineRule="atLeast"/>
              <w:jc w:val="center"/>
              <w:rPr>
                <w:b/>
                <w:color w:val="FFFFFF" w:themeColor="background1"/>
                <w:sz w:val="40"/>
                <w:szCs w:val="40"/>
                <w:lang w:val="es-419"/>
              </w:rPr>
            </w:pPr>
            <w:bookmarkStart w:id="0" w:name="_Hlk150247704"/>
            <w:r w:rsidRPr="0061190E">
              <w:rPr>
                <w:b/>
                <w:color w:val="FFFFFF" w:themeColor="background1"/>
                <w:sz w:val="40"/>
                <w:szCs w:val="40"/>
                <w:lang w:val="es-419"/>
              </w:rPr>
              <w:t>CONDICIONES ESPECÍFICAS</w:t>
            </w:r>
          </w:p>
        </w:tc>
      </w:tr>
    </w:tbl>
    <w:p w14:paraId="4D85C482" w14:textId="77777777" w:rsidR="0093633D" w:rsidRPr="0061190E" w:rsidRDefault="0093633D" w:rsidP="0093633D">
      <w:pPr>
        <w:spacing w:before="0" w:after="0" w:line="0" w:lineRule="atLeast"/>
        <w:jc w:val="both"/>
        <w:rPr>
          <w:rFonts w:cs="Calibri"/>
          <w:szCs w:val="22"/>
        </w:rPr>
      </w:pPr>
    </w:p>
    <w:p w14:paraId="1FD09475" w14:textId="77777777" w:rsidR="0093633D" w:rsidRPr="00C81DA3" w:rsidRDefault="0093633D" w:rsidP="0093633D">
      <w:pPr>
        <w:spacing w:before="240" w:after="0" w:line="120" w:lineRule="atLeast"/>
        <w:rPr>
          <w:rFonts w:cs="Calibri"/>
          <w:b/>
          <w:bCs/>
          <w:caps/>
          <w:color w:val="1F3864"/>
          <w:sz w:val="28"/>
          <w:szCs w:val="28"/>
          <w:lang w:val="es-419"/>
        </w:rPr>
      </w:pPr>
      <w:r w:rsidRPr="00C81DA3">
        <w:rPr>
          <w:rFonts w:cs="Calibri"/>
          <w:b/>
          <w:bCs/>
          <w:color w:val="1F3864"/>
          <w:sz w:val="28"/>
          <w:szCs w:val="28"/>
          <w:lang w:val="es-419"/>
        </w:rPr>
        <w:t>VIGENCIA DEL PLAN</w:t>
      </w:r>
    </w:p>
    <w:p w14:paraId="1FDC0F31" w14:textId="77777777" w:rsidR="0093633D" w:rsidRPr="009420AA" w:rsidRDefault="0093633D" w:rsidP="0093633D">
      <w:pPr>
        <w:pStyle w:val="itinerario"/>
      </w:pPr>
      <w:r w:rsidRPr="009420AA">
        <w:t xml:space="preserve">La validez de las tarifas publicadas en cada uno de nuestros programas aplica hasta máximo el último día indicado en la vigencia.  </w:t>
      </w:r>
    </w:p>
    <w:p w14:paraId="583F979A" w14:textId="77777777" w:rsidR="0093633D" w:rsidRPr="009420AA" w:rsidRDefault="0093633D" w:rsidP="0093633D">
      <w:pPr>
        <w:pStyle w:val="itinerario"/>
      </w:pPr>
    </w:p>
    <w:p w14:paraId="1AA7CFC1" w14:textId="77777777" w:rsidR="0093633D" w:rsidRPr="009420AA" w:rsidRDefault="0093633D" w:rsidP="0093633D">
      <w:pPr>
        <w:pStyle w:val="itinerario"/>
      </w:pPr>
      <w:r w:rsidRPr="009420AA">
        <w:t>Ejemplo: Si un paquete es de 3 noches y desean iniciar servicios el último día de la vigencia del programa el precio solo aplica para esa noche, los días siguientes se deben recotizar con precio de la nueva temporada.</w:t>
      </w:r>
    </w:p>
    <w:p w14:paraId="32D9ECAA" w14:textId="77777777" w:rsidR="0093633D" w:rsidRPr="0061190E" w:rsidRDefault="0093633D" w:rsidP="0093633D">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INFORMACIÓN IMPORTANTE</w:t>
      </w:r>
    </w:p>
    <w:p w14:paraId="6D590F85" w14:textId="77777777" w:rsidR="0093633D" w:rsidRPr="0061190E" w:rsidRDefault="0093633D" w:rsidP="0093633D">
      <w:pPr>
        <w:pStyle w:val="vinetas"/>
        <w:jc w:val="both"/>
        <w:rPr>
          <w:lang w:val="es-419"/>
        </w:rPr>
      </w:pPr>
      <w:r w:rsidRPr="0061190E">
        <w:rPr>
          <w:lang w:val="es-419"/>
        </w:rPr>
        <w:t xml:space="preserve">Tarifas sujetas a cambios y disponibilidad sin previo aviso. </w:t>
      </w:r>
    </w:p>
    <w:p w14:paraId="0CB55263" w14:textId="77777777" w:rsidR="0093633D" w:rsidRPr="0061190E" w:rsidRDefault="0093633D" w:rsidP="0093633D">
      <w:pPr>
        <w:pStyle w:val="vinetas"/>
        <w:jc w:val="both"/>
        <w:rPr>
          <w:lang w:val="es-419"/>
        </w:rPr>
      </w:pPr>
      <w:r w:rsidRPr="0061190E">
        <w:rPr>
          <w:lang w:val="es-419"/>
        </w:rPr>
        <w:t xml:space="preserve">Al recibir All Reps el depósito que el pasajero entrega en la agencia de viajes, All Reps Ltda. entiende que el pasajero se ha enterado y aceptado cada una de las condiciones, políticas de pago y cancelaciones. Así mismo la agencia de viajes está en la obligación de enterar y dar a conocer las condiciones al pasajero.  </w:t>
      </w:r>
    </w:p>
    <w:p w14:paraId="23265730" w14:textId="77777777" w:rsidR="0093633D" w:rsidRPr="0061190E" w:rsidRDefault="0093633D" w:rsidP="0093633D">
      <w:pPr>
        <w:pStyle w:val="vinetas"/>
        <w:jc w:val="both"/>
        <w:rPr>
          <w:lang w:val="es-419"/>
        </w:rPr>
      </w:pPr>
      <w:r w:rsidRPr="0061190E">
        <w:rPr>
          <w:lang w:val="es-419"/>
        </w:rPr>
        <w:t>Se prestarán los servicios de traslados en los vuelos informados por el cliente, en caso de existir algún cambio y no sea informado con suficiente tiempo no nos haremos responsables, igualmente si el cliente hace algún cambio por cuenta propia o la aerolínea.</w:t>
      </w:r>
    </w:p>
    <w:p w14:paraId="10EBA142" w14:textId="77777777" w:rsidR="0093633D" w:rsidRPr="0061190E" w:rsidRDefault="0093633D" w:rsidP="0093633D">
      <w:pPr>
        <w:pStyle w:val="vinetas"/>
        <w:jc w:val="both"/>
        <w:rPr>
          <w:lang w:val="es-419"/>
        </w:rPr>
      </w:pPr>
      <w:r w:rsidRPr="0061190E">
        <w:rPr>
          <w:lang w:val="es-419"/>
        </w:rPr>
        <w:lastRenderedPageBreak/>
        <w:t>Se entiende por servicios: traslados, visitas y excursiones detalladas, asistencia de guías locales para las visitas.</w:t>
      </w:r>
    </w:p>
    <w:p w14:paraId="3A962C21" w14:textId="77777777" w:rsidR="0093633D" w:rsidRPr="0061190E" w:rsidRDefault="0093633D" w:rsidP="0093633D">
      <w:pPr>
        <w:pStyle w:val="vinetas"/>
        <w:jc w:val="both"/>
        <w:rPr>
          <w:lang w:val="es-419"/>
        </w:rPr>
      </w:pPr>
      <w:r w:rsidRPr="0061190E">
        <w:rPr>
          <w:lang w:val="es-419"/>
        </w:rPr>
        <w:t>Las visitas incluidas son prestadas en servicio compartido no en privado.</w:t>
      </w:r>
    </w:p>
    <w:p w14:paraId="2E27CEF2" w14:textId="77777777" w:rsidR="0093633D" w:rsidRPr="0061190E" w:rsidRDefault="0093633D" w:rsidP="0093633D">
      <w:pPr>
        <w:pStyle w:val="vinetas"/>
        <w:jc w:val="both"/>
        <w:rPr>
          <w:lang w:val="es-419"/>
        </w:rPr>
      </w:pPr>
      <w:r w:rsidRPr="0061190E">
        <w:rPr>
          <w:lang w:val="es-419"/>
        </w:rPr>
        <w:t>Los hoteles mencionados como previstos al final están sujetos a variación, sin alterar en ningún momento su categoría.</w:t>
      </w:r>
    </w:p>
    <w:p w14:paraId="483AF567" w14:textId="77777777" w:rsidR="0093633D" w:rsidRPr="0061190E" w:rsidRDefault="0093633D" w:rsidP="0093633D">
      <w:pPr>
        <w:pStyle w:val="vinetas"/>
        <w:jc w:val="both"/>
        <w:rPr>
          <w:lang w:val="es-419"/>
        </w:rPr>
      </w:pPr>
      <w:r w:rsidRPr="0061190E">
        <w:rPr>
          <w:lang w:val="es-419"/>
        </w:rPr>
        <w:t>Las habitaciones que se ofrece son de categoría estándar.</w:t>
      </w:r>
    </w:p>
    <w:p w14:paraId="18E541F1" w14:textId="77777777" w:rsidR="0093633D" w:rsidRPr="0061190E" w:rsidRDefault="0093633D" w:rsidP="0093633D">
      <w:pPr>
        <w:pStyle w:val="vinetas"/>
        <w:jc w:val="both"/>
        <w:rPr>
          <w:lang w:val="es-419"/>
        </w:rPr>
      </w:pPr>
      <w:r w:rsidRPr="0061190E">
        <w:rPr>
          <w:lang w:val="es-419"/>
        </w:rPr>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All Reps como el operador, podrán realizar las modificaciones que estimen necesarias, procurando ofrecer los servicios indicados en el itinerario, sin que se generen indemnizaciones o penalidades.  </w:t>
      </w:r>
    </w:p>
    <w:p w14:paraId="2E1F8601" w14:textId="77777777" w:rsidR="0093633D" w:rsidRPr="00322DED" w:rsidRDefault="0093633D" w:rsidP="0093633D">
      <w:pPr>
        <w:pStyle w:val="vinetas"/>
        <w:jc w:val="both"/>
        <w:rPr>
          <w:lang w:val="es-419"/>
        </w:rPr>
      </w:pPr>
      <w:r w:rsidRPr="0061190E">
        <w:rPr>
          <w:lang w:val="es-419"/>
        </w:rPr>
        <w:t xml:space="preserve">Precios no válidos para </w:t>
      </w:r>
      <w:r w:rsidRPr="00E53825">
        <w:rPr>
          <w:lang w:val="es-419"/>
        </w:rPr>
        <w:t>grupos, semana santa, navidad y fin de año, feriados y fechas de grandes eventos.</w:t>
      </w:r>
    </w:p>
    <w:p w14:paraId="0A64AAD6" w14:textId="77777777" w:rsidR="0093633D" w:rsidRDefault="0093633D" w:rsidP="0093633D">
      <w:pPr>
        <w:pStyle w:val="vinetas"/>
        <w:ind w:left="720" w:hanging="360"/>
        <w:jc w:val="both"/>
      </w:pPr>
      <w:r w:rsidRPr="006764B6">
        <w:t xml:space="preserve">La responsabilidad de la agencia estará regulada de conformidad con su cláusula general de responsabilidad disponible en su sitio web </w:t>
      </w:r>
      <w:hyperlink r:id="rId11" w:history="1">
        <w:r>
          <w:rPr>
            <w:rStyle w:val="Hipervnculo"/>
          </w:rPr>
          <w:t>www.allreps.com</w:t>
        </w:r>
      </w:hyperlink>
      <w:r>
        <w:rPr>
          <w:rStyle w:val="Hipervnculo"/>
        </w:rPr>
        <w:t>.</w:t>
      </w:r>
    </w:p>
    <w:p w14:paraId="52FA7862" w14:textId="77777777" w:rsidR="0093633D" w:rsidRPr="00D27004" w:rsidRDefault="0093633D" w:rsidP="0093633D">
      <w:pPr>
        <w:pStyle w:val="dias"/>
        <w:rPr>
          <w:color w:val="1F3864"/>
          <w:sz w:val="28"/>
          <w:szCs w:val="28"/>
        </w:rPr>
      </w:pPr>
      <w:r w:rsidRPr="00D27004">
        <w:rPr>
          <w:caps w:val="0"/>
          <w:color w:val="1F3864"/>
          <w:sz w:val="28"/>
          <w:szCs w:val="28"/>
        </w:rPr>
        <w:t xml:space="preserve">DOCUMENTACIÓN REQUERIDA </w:t>
      </w:r>
    </w:p>
    <w:p w14:paraId="6DE91A9F" w14:textId="77777777" w:rsidR="0093633D" w:rsidRPr="00F71A8A" w:rsidRDefault="0093633D" w:rsidP="0093633D">
      <w:pPr>
        <w:pStyle w:val="vinetas"/>
        <w:ind w:left="720" w:hanging="360"/>
        <w:jc w:val="both"/>
      </w:pPr>
      <w:r w:rsidRPr="00F71A8A">
        <w:t>Pasaporte con una vigencia mínima de seis meses anteriores a la fecha de salida desde Colombia, con hojas disponibles para colocarle los sellos de ingreso y salida del país o países a visitar. El pasaporte físico es un documento indispensable que debe presentar todo pasajero para el abordaje de los vuelos y el ingreso a los países de destino.</w:t>
      </w:r>
    </w:p>
    <w:p w14:paraId="22AF297E" w14:textId="77777777" w:rsidR="0093633D" w:rsidRDefault="0093633D" w:rsidP="0093633D">
      <w:pPr>
        <w:pStyle w:val="vinetas"/>
        <w:ind w:left="720" w:hanging="360"/>
        <w:jc w:val="both"/>
      </w:pPr>
      <w:r w:rsidRPr="00A74DA6">
        <w:t>Certificado Internacional Vacuna contra la Fiebre Amarilla</w:t>
      </w:r>
      <w:r>
        <w:t xml:space="preserve"> (recomendable)</w:t>
      </w:r>
      <w:r w:rsidRPr="00A74DA6">
        <w:t>.</w:t>
      </w:r>
    </w:p>
    <w:p w14:paraId="34D7979F" w14:textId="77777777" w:rsidR="0093633D" w:rsidRPr="00F71A8A" w:rsidRDefault="0093633D" w:rsidP="0093633D">
      <w:pPr>
        <w:pStyle w:val="vinetas"/>
        <w:ind w:left="720" w:hanging="360"/>
        <w:jc w:val="both"/>
      </w:pPr>
      <w:r w:rsidRPr="00F71A8A">
        <w:t xml:space="preserve">Para menores de edad, se debe adjuntar copia del Registro Civil. </w:t>
      </w:r>
    </w:p>
    <w:p w14:paraId="4DE0883A" w14:textId="77777777" w:rsidR="0093633D" w:rsidRPr="00F71A8A" w:rsidRDefault="0093633D" w:rsidP="0093633D">
      <w:pPr>
        <w:pStyle w:val="vinetas"/>
        <w:ind w:left="720" w:hanging="360"/>
        <w:jc w:val="both"/>
      </w:pPr>
      <w:r w:rsidRPr="00F71A8A">
        <w:rPr>
          <w:bCs/>
          <w:lang w:val="es-MX"/>
        </w:rPr>
        <w:t>Los menores de edad que no viajen con alguno de sus padres deben presentar obligatoriamente permiso de salida del país</w:t>
      </w:r>
      <w:r w:rsidRPr="00F71A8A">
        <w:t>, carta autenticada en notaria informando datos de la persona con quien viaja el menor, motivo del viaje, fecha de salida y regreso (se sugiere llevar fotocopias adicionales de este documento), registro civil de nacimiento y mayor de 7 años adicional tarjeta de identidad.</w:t>
      </w:r>
    </w:p>
    <w:p w14:paraId="39D6EE44" w14:textId="77777777" w:rsidR="0093633D" w:rsidRDefault="0093633D" w:rsidP="0093633D">
      <w:pPr>
        <w:pStyle w:val="vinetas"/>
        <w:ind w:left="720" w:hanging="360"/>
        <w:jc w:val="both"/>
      </w:pPr>
      <w:r w:rsidRPr="00F71A8A">
        <w:t>Es responsabilidad de los viajeros tener toda su documentación de viaje al día para no tener contratiempos con autoridades migratorias y las aerolíneas que prestarán el servicio de transporte aéreo.</w:t>
      </w:r>
    </w:p>
    <w:p w14:paraId="057F6E57" w14:textId="77777777" w:rsidR="0093633D" w:rsidRPr="00F71A8A" w:rsidRDefault="0093633D" w:rsidP="0093633D">
      <w:pPr>
        <w:pStyle w:val="vinetas"/>
        <w:ind w:left="720" w:hanging="360"/>
        <w:jc w:val="both"/>
      </w:pPr>
      <w:r>
        <w:t>Se recomienda a los pasajeros llevar siempre su documento de identidad, le puede ser solicitado en cualquier momento o requerido para acceder a las visitas, excursiones y actividades.</w:t>
      </w:r>
    </w:p>
    <w:p w14:paraId="04B8A599" w14:textId="77777777" w:rsidR="0093633D" w:rsidRPr="00B12ABE" w:rsidRDefault="0093633D" w:rsidP="0093633D">
      <w:pPr>
        <w:pStyle w:val="dias"/>
        <w:jc w:val="both"/>
        <w:rPr>
          <w:caps w:val="0"/>
          <w:color w:val="1F3864"/>
          <w:sz w:val="28"/>
          <w:szCs w:val="28"/>
        </w:rPr>
      </w:pPr>
      <w:r w:rsidRPr="00B12ABE">
        <w:rPr>
          <w:caps w:val="0"/>
          <w:color w:val="1F3864"/>
          <w:sz w:val="28"/>
          <w:szCs w:val="28"/>
        </w:rPr>
        <w:t>NO</w:t>
      </w:r>
      <w:r>
        <w:rPr>
          <w:caps w:val="0"/>
          <w:color w:val="1F3864"/>
          <w:sz w:val="28"/>
          <w:szCs w:val="28"/>
        </w:rPr>
        <w:t>TAS DE OPERATIVIDAD DEL DESTINO</w:t>
      </w:r>
    </w:p>
    <w:p w14:paraId="3AB59594" w14:textId="77777777" w:rsidR="0093633D" w:rsidRPr="00276521" w:rsidRDefault="0093633D" w:rsidP="0093633D">
      <w:pPr>
        <w:pStyle w:val="vinetas"/>
        <w:jc w:val="both"/>
      </w:pPr>
      <w:r w:rsidRPr="00276521">
        <w:t>Para la compra de las entradas a Machu Picchu (Montaña), Huayna Picchu, Camino Inca y emisión de trenes a Machu Picchu necesitará presentar: nombres completos, número de pasaporte, fecha de nacimiento; los cuales deberán ser enviados en cuanto se reconfirmen los servicios. No nos haremos responsables en el caso de no tener los datos completos con la debida anticipación.</w:t>
      </w:r>
    </w:p>
    <w:p w14:paraId="6338350A" w14:textId="77777777" w:rsidR="0093633D" w:rsidRDefault="0093633D" w:rsidP="0093633D">
      <w:pPr>
        <w:pStyle w:val="vinetas"/>
        <w:jc w:val="both"/>
      </w:pPr>
      <w:r w:rsidRPr="00276521">
        <w:t>El ingreso a Montaña de Machu Picchu, Huayna Picchu y Camino Inca es de compra inmediata y los cupos son limitados por día. Estas entradas no son reembolsables, ni endosables y quedarán en lista de espera hasta la reconfirmación de los servicios.</w:t>
      </w:r>
    </w:p>
    <w:p w14:paraId="7E57BE82" w14:textId="77777777" w:rsidR="0093633D" w:rsidRDefault="0093633D" w:rsidP="0093633D">
      <w:pPr>
        <w:pStyle w:val="vinetas"/>
        <w:jc w:val="both"/>
      </w:pPr>
      <w:r>
        <w:t xml:space="preserve">En Machu Picchu no se permite el ingreso de Cámaras*, drones, walking sticks (bastones para caminar) sin punta de </w:t>
      </w:r>
      <w:r w:rsidRPr="001B56A7">
        <w:t>goma, trípode para cámaras, selfie sticks</w:t>
      </w:r>
      <w:r>
        <w:t xml:space="preserve"> (palos para selfis)</w:t>
      </w:r>
      <w:r w:rsidRPr="001B56A7">
        <w:t>,</w:t>
      </w:r>
      <w:r>
        <w:t xml:space="preserve"> mochilas que superen los 40 cm x 35 cm x 20 cm, aerosol, tacones, objetos punzo cortantes, banderolas, posters y carteles. Objetos de plástico de un solo uso (bolsas, botellas y envases de tecnopor).</w:t>
      </w:r>
    </w:p>
    <w:p w14:paraId="0734876D" w14:textId="77777777" w:rsidR="0093633D" w:rsidRPr="00276521" w:rsidRDefault="0093633D" w:rsidP="0093633D">
      <w:pPr>
        <w:pStyle w:val="vinetas"/>
        <w:numPr>
          <w:ilvl w:val="0"/>
          <w:numId w:val="0"/>
        </w:numPr>
        <w:ind w:left="714"/>
        <w:jc w:val="both"/>
      </w:pPr>
      <w:r>
        <w:t xml:space="preserve">*Esta restricción aplica para equipos profesionales que necesiten accesorios para su uso (trípodes / reflectores, etc.) y las cámaras fotográficas que tengan lentes de aumento y superen los 2 kg. Para el uso </w:t>
      </w:r>
      <w:r>
        <w:lastRenderedPageBreak/>
        <w:t>de estos equipos es necesario tramitar un permiso como mínimo 15 días hábiles de anticipación y hacer un pago que dependerá del tiempo y zonas a utilizar.</w:t>
      </w:r>
    </w:p>
    <w:p w14:paraId="29D29AFF" w14:textId="77777777" w:rsidR="00873FBB" w:rsidRDefault="00873FBB" w:rsidP="0093633D">
      <w:pPr>
        <w:spacing w:before="240" w:after="0" w:line="120" w:lineRule="atLeast"/>
        <w:rPr>
          <w:rFonts w:cs="Calibri"/>
          <w:b/>
          <w:bCs/>
          <w:color w:val="1F3864"/>
          <w:sz w:val="28"/>
          <w:szCs w:val="28"/>
          <w:lang w:val="es-419"/>
        </w:rPr>
      </w:pPr>
    </w:p>
    <w:p w14:paraId="053C205E" w14:textId="6D38744D" w:rsidR="0093633D" w:rsidRPr="00276521" w:rsidRDefault="0093633D" w:rsidP="0093633D">
      <w:pPr>
        <w:spacing w:before="240" w:after="0" w:line="120" w:lineRule="atLeast"/>
        <w:rPr>
          <w:rFonts w:cs="Calibri"/>
          <w:b/>
          <w:bCs/>
          <w:caps/>
          <w:color w:val="1F3864"/>
          <w:sz w:val="28"/>
          <w:szCs w:val="28"/>
          <w:lang w:val="es-419"/>
        </w:rPr>
      </w:pPr>
      <w:r w:rsidRPr="00276521">
        <w:rPr>
          <w:rFonts w:cs="Calibri"/>
          <w:b/>
          <w:bCs/>
          <w:color w:val="1F3864"/>
          <w:sz w:val="28"/>
          <w:szCs w:val="28"/>
          <w:lang w:val="es-419"/>
        </w:rPr>
        <w:t xml:space="preserve">POLÍTICA DE CANCELACIONES </w:t>
      </w:r>
    </w:p>
    <w:p w14:paraId="6EB2595D" w14:textId="77777777" w:rsidR="0093633D" w:rsidRDefault="0093633D" w:rsidP="0093633D">
      <w:pPr>
        <w:spacing w:before="0" w:after="0" w:line="0" w:lineRule="atLeast"/>
        <w:jc w:val="both"/>
        <w:rPr>
          <w:rFonts w:cs="Calibri"/>
          <w:szCs w:val="22"/>
        </w:rPr>
      </w:pPr>
      <w:r w:rsidRPr="0061190E">
        <w:rPr>
          <w:rFonts w:cs="Calibri"/>
          <w:szCs w:val="22"/>
        </w:rPr>
        <w:t xml:space="preserve">Se incurriría una penalización como sigue: </w:t>
      </w:r>
    </w:p>
    <w:p w14:paraId="4B1B2CDC" w14:textId="77777777" w:rsidR="0093633D" w:rsidRPr="00276521" w:rsidRDefault="0093633D" w:rsidP="0093633D">
      <w:pPr>
        <w:spacing w:before="0" w:after="0" w:line="0" w:lineRule="atLeast"/>
        <w:jc w:val="both"/>
        <w:rPr>
          <w:rFonts w:cs="Calibri"/>
          <w:b/>
          <w:bCs/>
          <w:color w:val="1F3864"/>
          <w:szCs w:val="22"/>
        </w:rPr>
      </w:pPr>
      <w:r w:rsidRPr="00276521">
        <w:rPr>
          <w:rFonts w:cs="Calibri"/>
          <w:b/>
          <w:bCs/>
          <w:color w:val="1F3864"/>
          <w:szCs w:val="22"/>
        </w:rPr>
        <w:t>Paquetes:</w:t>
      </w:r>
    </w:p>
    <w:p w14:paraId="6C94D94C" w14:textId="77777777" w:rsidR="0093633D" w:rsidRPr="0061190E" w:rsidRDefault="0093633D" w:rsidP="0093633D">
      <w:pPr>
        <w:pStyle w:val="vinetas"/>
        <w:jc w:val="both"/>
        <w:rPr>
          <w:lang w:val="es-419"/>
        </w:rPr>
      </w:pPr>
      <w:r w:rsidRPr="0061190E">
        <w:rPr>
          <w:lang w:val="es-419"/>
        </w:rPr>
        <w:t xml:space="preserve">Cancelaciones </w:t>
      </w:r>
      <w:r>
        <w:rPr>
          <w:lang w:val="es-419"/>
        </w:rPr>
        <w:t>17</w:t>
      </w:r>
      <w:r w:rsidRPr="0061190E">
        <w:rPr>
          <w:lang w:val="es-419"/>
        </w:rPr>
        <w:t xml:space="preserve"> días </w:t>
      </w:r>
      <w:r>
        <w:rPr>
          <w:lang w:val="es-419"/>
        </w:rPr>
        <w:t xml:space="preserve">antes </w:t>
      </w:r>
      <w:r w:rsidRPr="0061190E">
        <w:rPr>
          <w:lang w:val="es-419"/>
        </w:rPr>
        <w:t>de la salida, no tienen cargo.</w:t>
      </w:r>
    </w:p>
    <w:p w14:paraId="25612F99" w14:textId="77777777" w:rsidR="0093633D" w:rsidRPr="0061190E" w:rsidRDefault="0093633D" w:rsidP="0093633D">
      <w:pPr>
        <w:pStyle w:val="vinetas"/>
        <w:jc w:val="both"/>
        <w:rPr>
          <w:lang w:val="es-419"/>
        </w:rPr>
      </w:pPr>
      <w:r w:rsidRPr="0061190E">
        <w:rPr>
          <w:lang w:val="es-419"/>
        </w:rPr>
        <w:t xml:space="preserve">Cancelaciones entre </w:t>
      </w:r>
      <w:r>
        <w:rPr>
          <w:lang w:val="es-419"/>
        </w:rPr>
        <w:t>16</w:t>
      </w:r>
      <w:r w:rsidRPr="0061190E">
        <w:rPr>
          <w:lang w:val="es-419"/>
        </w:rPr>
        <w:t xml:space="preserve"> y 1 días antes de la salida, </w:t>
      </w:r>
      <w:r>
        <w:rPr>
          <w:lang w:val="es-419"/>
        </w:rPr>
        <w:t xml:space="preserve">aplican a </w:t>
      </w:r>
      <w:r w:rsidRPr="0061190E">
        <w:rPr>
          <w:lang w:val="es-419"/>
        </w:rPr>
        <w:t>cargo del 100% por persona sobre el precio de venta del paquete turístico en la acomodación que este confirmado el circuito.</w:t>
      </w:r>
    </w:p>
    <w:p w14:paraId="1C6BC525" w14:textId="77777777" w:rsidR="0093633D" w:rsidRPr="0061190E" w:rsidRDefault="0093633D" w:rsidP="0093633D">
      <w:pPr>
        <w:pStyle w:val="vinetas"/>
        <w:jc w:val="both"/>
        <w:rPr>
          <w:lang w:val="es-419"/>
        </w:rPr>
      </w:pPr>
      <w:r w:rsidRPr="0061190E">
        <w:rPr>
          <w:lang w:val="es-419"/>
        </w:rPr>
        <w:t>NO SHOW. La no presentación el día de la salida del circuito incurrirá en el 100% por persona sobre el precio de venta del paquete turístico por persona en la acomodación que este confirmado el circuito.</w:t>
      </w:r>
    </w:p>
    <w:p w14:paraId="6D76D7A2" w14:textId="77777777" w:rsidR="0093633D" w:rsidRPr="0061190E" w:rsidRDefault="0093633D" w:rsidP="0093633D">
      <w:pPr>
        <w:pStyle w:val="vinetas"/>
        <w:jc w:val="both"/>
        <w:rPr>
          <w:lang w:val="es-419"/>
        </w:rPr>
      </w:pPr>
      <w:r w:rsidRPr="0061190E">
        <w:rPr>
          <w:lang w:val="es-419"/>
        </w:rPr>
        <w:t xml:space="preserve">Los cargos mencionados son por persona y serán aplicados en caso de cancelación y/o modificación de una reserva confirmada. El hecho que el pasajero modifique de una fecha a otra sigue incurriendo gastos por la reserva inicial. </w:t>
      </w:r>
    </w:p>
    <w:p w14:paraId="033B4EBA" w14:textId="77777777" w:rsidR="0093633D" w:rsidRDefault="0093633D" w:rsidP="0093633D">
      <w:pPr>
        <w:pStyle w:val="vinetas"/>
        <w:jc w:val="both"/>
        <w:rPr>
          <w:lang w:val="es-419"/>
        </w:rPr>
      </w:pPr>
      <w:r w:rsidRPr="0061190E">
        <w:rPr>
          <w:lang w:val="es-419"/>
        </w:rPr>
        <w:t>Toda reserva nueva puede ser cancelada o modificada dentro de las 72 horas sin en ningún gasto.</w:t>
      </w:r>
    </w:p>
    <w:p w14:paraId="1547E634" w14:textId="77777777" w:rsidR="0093633D" w:rsidRPr="006C0267" w:rsidRDefault="0093633D" w:rsidP="0093633D">
      <w:pPr>
        <w:pStyle w:val="vinetas"/>
        <w:jc w:val="both"/>
        <w:rPr>
          <w:lang w:val="es-419"/>
        </w:rPr>
      </w:pPr>
      <w:r w:rsidRPr="006C0267">
        <w:rPr>
          <w:lang w:val="es-419"/>
        </w:rPr>
        <w:t xml:space="preserve">Estas políticas de paquetes aplican para las categorías de </w:t>
      </w:r>
      <w:r>
        <w:rPr>
          <w:lang w:val="es-419"/>
        </w:rPr>
        <w:t>Económica</w:t>
      </w:r>
      <w:r w:rsidRPr="006C0267">
        <w:rPr>
          <w:lang w:val="es-419"/>
        </w:rPr>
        <w:t xml:space="preserve"> a Primera.  </w:t>
      </w:r>
    </w:p>
    <w:p w14:paraId="025707F4" w14:textId="77777777" w:rsidR="0093633D" w:rsidRDefault="0093633D" w:rsidP="0093633D">
      <w:pPr>
        <w:pStyle w:val="vinetas"/>
        <w:jc w:val="both"/>
        <w:rPr>
          <w:lang w:val="es-419"/>
        </w:rPr>
      </w:pPr>
      <w:r w:rsidRPr="006C0267">
        <w:rPr>
          <w:lang w:val="es-419"/>
        </w:rPr>
        <w:t xml:space="preserve">Para </w:t>
      </w:r>
      <w:r>
        <w:rPr>
          <w:lang w:val="es-419"/>
        </w:rPr>
        <w:t>categoría Primera Superior</w:t>
      </w:r>
      <w:r w:rsidRPr="006C0267">
        <w:rPr>
          <w:lang w:val="es-419"/>
        </w:rPr>
        <w:t xml:space="preserve">, las políticas serán enviadas </w:t>
      </w:r>
      <w:r>
        <w:rPr>
          <w:lang w:val="es-419"/>
        </w:rPr>
        <w:t xml:space="preserve">en el momento de confirmar la </w:t>
      </w:r>
      <w:r w:rsidRPr="006C0267">
        <w:rPr>
          <w:lang w:val="es-419"/>
        </w:rPr>
        <w:t>reserva.</w:t>
      </w:r>
    </w:p>
    <w:p w14:paraId="5FD8C274" w14:textId="77777777" w:rsidR="0093633D" w:rsidRPr="00276521" w:rsidRDefault="0093633D" w:rsidP="0093633D">
      <w:pPr>
        <w:pStyle w:val="vinetas"/>
        <w:numPr>
          <w:ilvl w:val="0"/>
          <w:numId w:val="0"/>
        </w:numPr>
        <w:jc w:val="both"/>
        <w:rPr>
          <w:b/>
          <w:bCs/>
          <w:color w:val="1F3864"/>
          <w:lang w:val="es-419"/>
        </w:rPr>
      </w:pPr>
      <w:r w:rsidRPr="00276521">
        <w:rPr>
          <w:b/>
          <w:bCs/>
          <w:color w:val="1F3864"/>
          <w:lang w:val="es-419"/>
        </w:rPr>
        <w:t xml:space="preserve">Machu Picchu, Camino del Inca, </w:t>
      </w:r>
      <w:r w:rsidRPr="00276521">
        <w:rPr>
          <w:b/>
          <w:bCs/>
          <w:color w:val="1F3864"/>
        </w:rPr>
        <w:t xml:space="preserve">Montaña Machu Picchu, entrada Huayna Picchu, trenes </w:t>
      </w:r>
      <w:r w:rsidRPr="00276521">
        <w:rPr>
          <w:b/>
          <w:bCs/>
          <w:color w:val="1F3864"/>
          <w:lang w:val="es-419"/>
        </w:rPr>
        <w:t>y otros:</w:t>
      </w:r>
    </w:p>
    <w:p w14:paraId="19A8B96E" w14:textId="77777777" w:rsidR="0093633D" w:rsidRPr="00276521" w:rsidRDefault="0093633D" w:rsidP="0093633D">
      <w:pPr>
        <w:pStyle w:val="vinetas"/>
        <w:jc w:val="both"/>
      </w:pPr>
      <w:r w:rsidRPr="00276521">
        <w:t xml:space="preserve">Los paquetes del Camino Inca, ingreso a Ciudadela Machu Picchu, Montaña Machu Picchu y entrada Huayna Picchu, trenes y otros servicios especiales, están sujetos a cargos de cancelación indicados en el momento de confirmar la reserva. </w:t>
      </w:r>
    </w:p>
    <w:p w14:paraId="78DE80E8" w14:textId="77777777" w:rsidR="0093633D" w:rsidRDefault="0093633D" w:rsidP="0093633D">
      <w:pPr>
        <w:pStyle w:val="vinetas"/>
        <w:jc w:val="both"/>
      </w:pPr>
      <w:r>
        <w:t>Las entradas a Machu Picchu se comprarán a penas se tengan los datos de los pasajeros para asegurar los espacios. En caso de cancelación, una vez comprado, se cargará el monto efectuado por esta compra.</w:t>
      </w:r>
    </w:p>
    <w:p w14:paraId="0B043D38" w14:textId="77777777" w:rsidR="0093633D" w:rsidRPr="00EB579C" w:rsidRDefault="0093633D" w:rsidP="0093633D">
      <w:pPr>
        <w:pStyle w:val="vinetas"/>
        <w:numPr>
          <w:ilvl w:val="0"/>
          <w:numId w:val="0"/>
        </w:numPr>
        <w:jc w:val="both"/>
        <w:rPr>
          <w:b/>
          <w:bCs/>
          <w:color w:val="1F3864"/>
        </w:rPr>
      </w:pPr>
      <w:r w:rsidRPr="00EB579C">
        <w:rPr>
          <w:b/>
          <w:bCs/>
          <w:color w:val="1F3864"/>
        </w:rPr>
        <w:t>General</w:t>
      </w:r>
    </w:p>
    <w:p w14:paraId="3CAD476A" w14:textId="77777777" w:rsidR="0093633D" w:rsidRPr="0061190E" w:rsidRDefault="0093633D" w:rsidP="0093633D">
      <w:pPr>
        <w:numPr>
          <w:ilvl w:val="0"/>
          <w:numId w:val="11"/>
        </w:numPr>
        <w:spacing w:line="0" w:lineRule="atLeast"/>
        <w:ind w:left="714" w:hanging="357"/>
        <w:contextualSpacing/>
        <w:jc w:val="both"/>
        <w:rPr>
          <w:rFonts w:cs="Calibri"/>
          <w:szCs w:val="22"/>
          <w:lang w:val="es-419"/>
        </w:rPr>
      </w:pPr>
      <w:r w:rsidRPr="0061190E">
        <w:rPr>
          <w:rFonts w:cs="Calibri"/>
          <w:szCs w:val="22"/>
          <w:lang w:val="es-419"/>
        </w:rPr>
        <w:t>La política de cancelación detallada aplica a toda reserva confirmada, ya sea en estado confirmada o en estado esperando prepago. La agencia de viajes es responsable por la verificación de la fecha en que la reserva entra en gastos y el pago del importe de la misma.</w:t>
      </w:r>
    </w:p>
    <w:p w14:paraId="5E997E94" w14:textId="77777777" w:rsidR="0093633D" w:rsidRPr="0061190E" w:rsidRDefault="0093633D" w:rsidP="0093633D">
      <w:pPr>
        <w:numPr>
          <w:ilvl w:val="0"/>
          <w:numId w:val="11"/>
        </w:numPr>
        <w:spacing w:line="0" w:lineRule="atLeast"/>
        <w:ind w:left="714" w:hanging="357"/>
        <w:contextualSpacing/>
        <w:jc w:val="both"/>
        <w:rPr>
          <w:rFonts w:cs="Calibri"/>
          <w:szCs w:val="22"/>
          <w:lang w:val="es-419"/>
        </w:rPr>
      </w:pPr>
      <w:r w:rsidRPr="0061190E">
        <w:rPr>
          <w:rFonts w:cs="Calibri"/>
          <w:szCs w:val="22"/>
          <w:lang w:val="es-419"/>
        </w:rPr>
        <w:t>Si la reserva está en prepago y al cancelarse genera gastos por cancelación la agencia de viajes será responsable por el pago de los mismos.</w:t>
      </w:r>
    </w:p>
    <w:p w14:paraId="4199E223" w14:textId="77777777" w:rsidR="0093633D" w:rsidRPr="0061190E" w:rsidRDefault="0093633D" w:rsidP="0093633D">
      <w:pPr>
        <w:numPr>
          <w:ilvl w:val="0"/>
          <w:numId w:val="11"/>
        </w:numPr>
        <w:spacing w:line="0" w:lineRule="atLeast"/>
        <w:ind w:left="714" w:hanging="357"/>
        <w:contextualSpacing/>
        <w:jc w:val="both"/>
        <w:rPr>
          <w:rFonts w:cs="Calibri"/>
          <w:szCs w:val="22"/>
          <w:lang w:val="es-419"/>
        </w:rPr>
      </w:pPr>
      <w:r w:rsidRPr="0061190E">
        <w:rPr>
          <w:rFonts w:cs="Calibri"/>
          <w:szCs w:val="22"/>
          <w:lang w:val="es-419"/>
        </w:rPr>
        <w:t>No habrá reembolso alguno por los servicios no tomados durante el recorrido.</w:t>
      </w:r>
    </w:p>
    <w:p w14:paraId="4785218C" w14:textId="77777777" w:rsidR="0093633D" w:rsidRPr="0061190E" w:rsidRDefault="0093633D" w:rsidP="0093633D">
      <w:pPr>
        <w:numPr>
          <w:ilvl w:val="0"/>
          <w:numId w:val="11"/>
        </w:numPr>
        <w:spacing w:line="0" w:lineRule="atLeast"/>
        <w:ind w:left="714" w:hanging="357"/>
        <w:contextualSpacing/>
        <w:jc w:val="both"/>
        <w:rPr>
          <w:rFonts w:cs="Calibri"/>
          <w:szCs w:val="22"/>
          <w:lang w:val="es-419"/>
        </w:rPr>
      </w:pPr>
      <w:r w:rsidRPr="0061190E">
        <w:rPr>
          <w:rFonts w:cs="Calibri"/>
          <w:szCs w:val="22"/>
          <w:lang w:val="es-419"/>
        </w:rPr>
        <w:t>La confirmación definitiva de los hoteles estará disponible treinta (30) días antes de la salida.</w:t>
      </w:r>
    </w:p>
    <w:p w14:paraId="5964C09D" w14:textId="77777777" w:rsidR="0093633D" w:rsidRPr="0061190E" w:rsidRDefault="0093633D" w:rsidP="0093633D">
      <w:pPr>
        <w:numPr>
          <w:ilvl w:val="0"/>
          <w:numId w:val="11"/>
        </w:numPr>
        <w:spacing w:line="0" w:lineRule="atLeast"/>
        <w:ind w:left="714" w:hanging="357"/>
        <w:contextualSpacing/>
        <w:jc w:val="both"/>
        <w:rPr>
          <w:rFonts w:cs="Calibri"/>
          <w:szCs w:val="22"/>
          <w:lang w:val="es-419"/>
        </w:rPr>
      </w:pPr>
      <w:r w:rsidRPr="0061190E">
        <w:rPr>
          <w:rFonts w:cs="Calibri"/>
          <w:szCs w:val="22"/>
          <w:lang w:val="es-419"/>
        </w:rPr>
        <w:t>El precio de los circuitos incluye visitas y excursiones indicadas en el itinerario.</w:t>
      </w:r>
    </w:p>
    <w:bookmarkEnd w:id="0"/>
    <w:p w14:paraId="093E2F30" w14:textId="77777777" w:rsidR="0093633D" w:rsidRPr="0061190E" w:rsidRDefault="0093633D" w:rsidP="0093633D">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REEMBOLSOS</w:t>
      </w:r>
    </w:p>
    <w:p w14:paraId="31A50A59" w14:textId="77777777" w:rsidR="0093633D" w:rsidRPr="009420AA" w:rsidRDefault="0093633D" w:rsidP="0093633D">
      <w:pPr>
        <w:pStyle w:val="itinerario"/>
      </w:pPr>
      <w:r w:rsidRPr="009420AA">
        <w:t>Toda solicitud debe ser remitida por escrito dentro de los 20 días de finalizar los servicios, está sujeta a verificación, pasada esta fecha no serán válidos.</w:t>
      </w:r>
    </w:p>
    <w:p w14:paraId="238ABDDE" w14:textId="77777777" w:rsidR="0093633D" w:rsidRPr="009420AA" w:rsidRDefault="0093633D" w:rsidP="0093633D">
      <w:pPr>
        <w:pStyle w:val="itinerario"/>
      </w:pPr>
    </w:p>
    <w:p w14:paraId="1CA2B6B5" w14:textId="77777777" w:rsidR="0093633D" w:rsidRPr="009420AA" w:rsidRDefault="0093633D" w:rsidP="0093633D">
      <w:pPr>
        <w:pStyle w:val="itinerario"/>
      </w:pPr>
      <w:r w:rsidRPr="009420AA">
        <w:t>Los servicios no utilizados no serán reembolsables.</w:t>
      </w:r>
    </w:p>
    <w:p w14:paraId="2947F50D" w14:textId="77777777" w:rsidR="0093633D" w:rsidRPr="0061190E" w:rsidRDefault="0093633D" w:rsidP="0093633D">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 xml:space="preserve">ITINERARIO   </w:t>
      </w:r>
    </w:p>
    <w:p w14:paraId="4890CF82" w14:textId="77777777" w:rsidR="0093633D" w:rsidRPr="0061190E" w:rsidRDefault="0093633D" w:rsidP="0093633D">
      <w:pPr>
        <w:pStyle w:val="itinerario"/>
      </w:pPr>
      <w:r w:rsidRPr="0061190E">
        <w:t>Todos los itinerarios publicados pueden estar sujetos a posibles cambios en el destino, ya sea por problemas climatológicos u operativos. Las visitas detalladas pueden cambiar el orden o el día de operación.</w:t>
      </w:r>
    </w:p>
    <w:p w14:paraId="76759B9E" w14:textId="4CA0504E" w:rsidR="0093633D" w:rsidRPr="0061190E" w:rsidRDefault="0093633D" w:rsidP="0093633D">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 xml:space="preserve">VISITAS </w:t>
      </w:r>
    </w:p>
    <w:p w14:paraId="18E00419" w14:textId="77777777" w:rsidR="0093633D" w:rsidRPr="0061190E" w:rsidRDefault="0093633D" w:rsidP="0093633D">
      <w:pPr>
        <w:pStyle w:val="itinerario"/>
      </w:pPr>
      <w:r w:rsidRPr="0061190E">
        <w:t>En algunas ocasiones excepcionales, debido al clima o a otros factores extraños no previsibles, algunas visitas no se podrán efectuar. A cambio de ello se les podrá proporcionar alguna ruta o visita alternativa. Hay programas en los cuales se indica que en determinadas épocas del año no se efectúan alguna de las visitas programadas.</w:t>
      </w:r>
    </w:p>
    <w:p w14:paraId="7BF1B614" w14:textId="77777777" w:rsidR="00873FBB" w:rsidRDefault="00873FBB" w:rsidP="0093633D">
      <w:pPr>
        <w:spacing w:before="240" w:after="0" w:line="120" w:lineRule="atLeast"/>
        <w:rPr>
          <w:rFonts w:cs="Calibri"/>
          <w:b/>
          <w:bCs/>
          <w:color w:val="1F3864"/>
          <w:sz w:val="28"/>
          <w:szCs w:val="28"/>
          <w:lang w:val="es-419"/>
        </w:rPr>
      </w:pPr>
    </w:p>
    <w:p w14:paraId="6509E4C2" w14:textId="3D442FFC" w:rsidR="0093633D" w:rsidRPr="0061190E" w:rsidRDefault="0093633D" w:rsidP="0093633D">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lastRenderedPageBreak/>
        <w:t>TRASLADOS</w:t>
      </w:r>
    </w:p>
    <w:p w14:paraId="4799D0BA" w14:textId="77777777" w:rsidR="0093633D" w:rsidRPr="0061190E" w:rsidRDefault="0093633D" w:rsidP="0093633D">
      <w:pPr>
        <w:pStyle w:val="itinerario"/>
      </w:pPr>
      <w:r w:rsidRPr="0061190E">
        <w:t>Estos pueden realizarse en taxi, minibús, autocar o cualquier otro tipo de transporte. Los precios de los traslados están basados en SERVICIO COMPARTIDO con un mínimo de 2 personas, consultar el suplemento cuando viaje una sola persona. Si los traslados se efectúan en horario nocturno, domingos y festivos existe también un suplemento.</w:t>
      </w:r>
    </w:p>
    <w:p w14:paraId="72E938C6" w14:textId="77777777" w:rsidR="0093633D" w:rsidRPr="0061190E" w:rsidRDefault="0093633D" w:rsidP="0093633D">
      <w:pPr>
        <w:pStyle w:val="itinerario"/>
      </w:pPr>
    </w:p>
    <w:p w14:paraId="7833EF86" w14:textId="77777777" w:rsidR="0093633D" w:rsidRPr="0061190E" w:rsidRDefault="0093633D" w:rsidP="0093633D">
      <w:pPr>
        <w:pStyle w:val="itinerario"/>
      </w:pPr>
      <w:r w:rsidRPr="0061190E">
        <w:t>Es muy importante que los pasajeros estén en el momento que suben y bajan su equipaje. En cualquier servicio de traslado, los extravíos y/u olvidos por parte de los pasajeros de objetos personales en el transporte no dará lugar a responsabilidad por parte del prestatario del mismo o de All Reps.</w:t>
      </w:r>
    </w:p>
    <w:p w14:paraId="7B78E196" w14:textId="77777777" w:rsidR="0093633D" w:rsidRPr="0061190E" w:rsidRDefault="0093633D" w:rsidP="0093633D">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VISITAS Y EXCURSIONES EN SERVICIO COMPARTIDO</w:t>
      </w:r>
    </w:p>
    <w:p w14:paraId="677325B6" w14:textId="77777777" w:rsidR="0093633D" w:rsidRPr="0061190E" w:rsidRDefault="0093633D" w:rsidP="0093633D">
      <w:pPr>
        <w:pStyle w:val="itinerario"/>
      </w:pPr>
      <w:r w:rsidRPr="0061190E">
        <w:t>Todos los servicios son compartidos con pasajeros que viajan con otras agencias, ya sean locales o de otros países y generalmente están orientados hacia grupos en español.  Hay que tener muy claro lo que son servicios en compartido y no privados, estos circuitos no incluyen propinas en hoteles, aeropuertos, guías, conductores de buses, restaurantes, etc.</w:t>
      </w:r>
    </w:p>
    <w:p w14:paraId="477A9873" w14:textId="77777777" w:rsidR="0093633D" w:rsidRDefault="0093633D" w:rsidP="0093633D">
      <w:pPr>
        <w:pStyle w:val="dias"/>
        <w:rPr>
          <w:color w:val="1F3864"/>
          <w:sz w:val="28"/>
          <w:szCs w:val="28"/>
        </w:rPr>
      </w:pPr>
      <w:r>
        <w:rPr>
          <w:caps w:val="0"/>
          <w:color w:val="1F3864"/>
          <w:sz w:val="28"/>
          <w:szCs w:val="28"/>
        </w:rPr>
        <w:t>SALIDA DE LAS EXCURSIONES O RECORRIDO TERRESTRE</w:t>
      </w:r>
    </w:p>
    <w:p w14:paraId="45374BBE" w14:textId="77777777" w:rsidR="0093633D" w:rsidRPr="0061190E" w:rsidRDefault="0093633D" w:rsidP="0093633D">
      <w:pPr>
        <w:pStyle w:val="itinerario"/>
      </w:pPr>
      <w:r w:rsidRPr="0061190E">
        <w:t xml:space="preserve">Para el inicio del tour en autocar, es imprescindible que a la hora indicada los pasajeros se encuentren listos en la recepción del hotel de salida, a fin de que el itinerario pueda ser cumplido sin alteraciones. </w:t>
      </w:r>
      <w:r w:rsidRPr="00E91DC0">
        <w:t>Todo retraso o pérdida del servicio por incumplimiento de los pasajeros, no genera responsabilidad por parte del operador o de All Reps ni dará lugar a reembolsos.</w:t>
      </w:r>
    </w:p>
    <w:p w14:paraId="75619B4D" w14:textId="4B8680BB" w:rsidR="0093633D" w:rsidRPr="0061190E" w:rsidRDefault="0093633D" w:rsidP="0093633D">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EQUIPAJE</w:t>
      </w:r>
    </w:p>
    <w:p w14:paraId="3C8FCCAA" w14:textId="77777777" w:rsidR="0093633D" w:rsidRDefault="0093633D" w:rsidP="0093633D">
      <w:pPr>
        <w:pStyle w:val="itinerario"/>
      </w:pPr>
      <w:r w:rsidRPr="0061190E">
        <w:t xml:space="preserve">Durante el itinerario, los autocares transportarán gratuitamente una maleta por persona. El exceso de equipaje se aceptará de acuerdo al criterio de los guías y conductores acompañantes, mediante el pago de una cantidad determinada y en caso de que la capacidad de carga del vehículo así lo permita. </w:t>
      </w:r>
      <w:r w:rsidRPr="00E91DC0">
        <w:t xml:space="preserve">No se garantiza que se pueda acomodar más equipaje del autorizado, siendo de la exclusiva responsabilidad del pasajero, el manejo del equipaje que no se pueda embarcar.    </w:t>
      </w:r>
    </w:p>
    <w:p w14:paraId="73AB5A9D" w14:textId="77777777" w:rsidR="0093633D" w:rsidRPr="0061190E" w:rsidRDefault="0093633D" w:rsidP="0093633D">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 xml:space="preserve">GUÍAS </w:t>
      </w:r>
    </w:p>
    <w:p w14:paraId="0FC03678" w14:textId="77777777" w:rsidR="0093633D" w:rsidRPr="0061190E" w:rsidRDefault="0093633D" w:rsidP="0093633D">
      <w:pPr>
        <w:pStyle w:val="itinerario"/>
      </w:pPr>
      <w:r w:rsidRPr="00E91DC0">
        <w:t>Cuando se habla de guía, nos referimos a guías locales del país que se visita para las excursiones o guía correo que le acompañaran durante el circuito terrestre</w:t>
      </w:r>
      <w:r>
        <w:t>.</w:t>
      </w:r>
      <w:r w:rsidRPr="00E91DC0">
        <w:t xml:space="preserve"> Nunca se refiere al guía acompañante desde Colombia.   El guía es personal suministrado por el operador de destino y acompañará en las excursiones incluidas en este programa.</w:t>
      </w:r>
    </w:p>
    <w:p w14:paraId="5BF64FC4" w14:textId="77777777" w:rsidR="0093633D" w:rsidRPr="00744E6E" w:rsidRDefault="0093633D" w:rsidP="0093633D">
      <w:pPr>
        <w:pStyle w:val="dias"/>
        <w:rPr>
          <w:color w:val="1F3864"/>
          <w:sz w:val="28"/>
          <w:szCs w:val="28"/>
        </w:rPr>
      </w:pPr>
      <w:r w:rsidRPr="00744E6E">
        <w:rPr>
          <w:caps w:val="0"/>
          <w:color w:val="1F3864"/>
          <w:sz w:val="28"/>
          <w:szCs w:val="28"/>
        </w:rPr>
        <w:t>HOTELES</w:t>
      </w:r>
    </w:p>
    <w:p w14:paraId="135EF88F" w14:textId="77777777" w:rsidR="0093633D" w:rsidRPr="004A2995" w:rsidRDefault="0093633D" w:rsidP="0093633D">
      <w:pPr>
        <w:pStyle w:val="itinerario"/>
      </w:pPr>
      <w:r w:rsidRPr="004A2995">
        <w:t>Las habitaciones publicadas disponen de 1 o 2 camas, independiente del número que ocupe la misma. Los servicios, actividades e instalaciones complementarias indicadas en las descripciones de los hoteles (minibar, gimnasio, parqueadero, piscina, caja fuerte, guardería, desayunos, etc.) son publicados exclusivamente a título informativo y pueden tener cargos adicionales con pago directo a los hoteles por su utilización.</w:t>
      </w:r>
    </w:p>
    <w:p w14:paraId="3D723E12" w14:textId="6D811381" w:rsidR="0093633D" w:rsidRDefault="0093633D" w:rsidP="0093633D">
      <w:pPr>
        <w:pStyle w:val="dias"/>
        <w:rPr>
          <w:color w:val="1F3864"/>
          <w:sz w:val="28"/>
          <w:szCs w:val="28"/>
        </w:rPr>
      </w:pPr>
      <w:r>
        <w:rPr>
          <w:caps w:val="0"/>
          <w:color w:val="1F3864"/>
          <w:sz w:val="28"/>
          <w:szCs w:val="28"/>
        </w:rPr>
        <w:t>ACOMODACIÓN EN HABITACIONES TRIPLES Y NIÑOS</w:t>
      </w:r>
    </w:p>
    <w:p w14:paraId="62C41440" w14:textId="77777777" w:rsidR="0093633D" w:rsidRPr="004A2995" w:rsidRDefault="0093633D" w:rsidP="0093633D">
      <w:pPr>
        <w:pStyle w:val="itinerario"/>
      </w:pPr>
      <w:r w:rsidRPr="004A2995">
        <w:t>Los hoteles no disponen de una gran oferta de habitaciones triples, por lo general es un catre, es muy importante que el pasajero tenga conocimiento para evitar problemas en el destino, se debe conocer el peso y la altura de la persona adicional para hacer una buena recomendación.</w:t>
      </w:r>
    </w:p>
    <w:p w14:paraId="68C9FF59" w14:textId="77777777" w:rsidR="00873FBB" w:rsidRDefault="00873FBB" w:rsidP="0093633D">
      <w:pPr>
        <w:spacing w:before="240" w:after="0" w:line="120" w:lineRule="atLeast"/>
        <w:rPr>
          <w:rFonts w:cs="Calibri"/>
          <w:b/>
          <w:bCs/>
          <w:color w:val="1F3864"/>
          <w:sz w:val="28"/>
          <w:szCs w:val="28"/>
          <w:lang w:val="es-419"/>
        </w:rPr>
      </w:pPr>
    </w:p>
    <w:p w14:paraId="1749C1AE" w14:textId="13F994B1" w:rsidR="0093633D" w:rsidRPr="0061190E" w:rsidRDefault="0093633D" w:rsidP="0093633D">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lastRenderedPageBreak/>
        <w:t>POLÍTICA DE INGRESO Y SALIDA DE LOS HOTELES</w:t>
      </w:r>
    </w:p>
    <w:p w14:paraId="0397EF4E" w14:textId="77777777" w:rsidR="0093633D" w:rsidRPr="0061190E" w:rsidRDefault="0093633D" w:rsidP="0093633D">
      <w:pPr>
        <w:pStyle w:val="itinerario"/>
        <w:rPr>
          <w:lang w:val="es-419"/>
        </w:rPr>
      </w:pPr>
      <w:r w:rsidRPr="0061190E">
        <w:rPr>
          <w:lang w:val="es-419"/>
        </w:rPr>
        <w:t>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del mismo, se acordará a cargar en la factura un concepto de Early Check-In fee, o suplemento por Check-In temprano. Por lo general son tarifas preestablecidas de acuerdo a las horas de adelanto con respecto a la hora publicada de registro del hotel.</w:t>
      </w:r>
    </w:p>
    <w:p w14:paraId="76C43490" w14:textId="77777777" w:rsidR="0093633D" w:rsidRPr="0061190E" w:rsidRDefault="0093633D" w:rsidP="0093633D">
      <w:pPr>
        <w:pStyle w:val="itinerario"/>
        <w:rPr>
          <w:lang w:val="es-419"/>
        </w:rPr>
      </w:pPr>
    </w:p>
    <w:p w14:paraId="60215F1D" w14:textId="77777777" w:rsidR="0093633D" w:rsidRPr="0061190E" w:rsidRDefault="0093633D" w:rsidP="0093633D">
      <w:pPr>
        <w:pStyle w:val="itinerario"/>
        <w:rPr>
          <w:lang w:val="es-419"/>
        </w:rPr>
      </w:pPr>
      <w:r w:rsidRPr="0061190E">
        <w:rPr>
          <w:lang w:val="es-419"/>
        </w:rPr>
        <w:t>El día de la salida o check-out el huésped dispone de un tiempo máximo para dejar la habitación, de lo contrario el hotel puede cargar una noche más. La hora tope usada internacionalmente es las 12 del mediodía. Es 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14:paraId="7B4ABD77" w14:textId="77777777" w:rsidR="0093633D" w:rsidRPr="0061190E" w:rsidRDefault="0093633D" w:rsidP="0093633D">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ATENCIONES ESPECIALES</w:t>
      </w:r>
    </w:p>
    <w:p w14:paraId="7D536794" w14:textId="77777777" w:rsidR="0093633D" w:rsidRPr="0061190E" w:rsidRDefault="0093633D" w:rsidP="0093633D">
      <w:pPr>
        <w:pStyle w:val="itinerario"/>
      </w:pPr>
      <w:r w:rsidRPr="0061190E">
        <w:t>Determinados establecimientos ofrecen valores agregados o atenciones especiales a los pasajeros. La NO utilización no tiene ningún tipo de reembolso, estas están sujetas a disponibilidad, no están incluidas en los precios publicados.</w:t>
      </w:r>
    </w:p>
    <w:p w14:paraId="03B98198" w14:textId="03896D96" w:rsidR="0093633D" w:rsidRPr="0061190E" w:rsidRDefault="0093633D" w:rsidP="0093633D">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PROPINAS</w:t>
      </w:r>
    </w:p>
    <w:p w14:paraId="7EAD5C30" w14:textId="77777777" w:rsidR="0093633D" w:rsidRPr="00A24D4F" w:rsidRDefault="0093633D" w:rsidP="0093633D">
      <w:pPr>
        <w:pStyle w:val="itinerario"/>
      </w:pPr>
      <w:r w:rsidRPr="00A24D4F">
        <w:t>La propina es parte de la cultura en casi todas las ciudades y países del mundo. En los precios no están incluidas las propinas en hoteles, aeropuertos, guías, conductores, restaurantes.</w:t>
      </w:r>
    </w:p>
    <w:p w14:paraId="5BB69193" w14:textId="77777777" w:rsidR="0093633D" w:rsidRDefault="0093633D" w:rsidP="0093633D">
      <w:pPr>
        <w:spacing w:before="240" w:after="0" w:line="120" w:lineRule="atLeast"/>
        <w:rPr>
          <w:rFonts w:cs="Calibri"/>
          <w:szCs w:val="22"/>
        </w:rPr>
      </w:pPr>
      <w:r w:rsidRPr="00A24D4F">
        <w:rPr>
          <w:rFonts w:cs="Calibri"/>
          <w:szCs w:val="22"/>
        </w:rPr>
        <w:t>Recomendamos preguntar a los guías para una mayor seguridad de los valores que se sugieren pagar.  Valores aproximados: restaurantes 10 a 15%, maleteros USD 1 o 2 dólares por maleta, guías USD 5 diarios por persona, conductores USD 2 diarios por persona, camareras USD 1 o 2 dólares por noche.</w:t>
      </w:r>
    </w:p>
    <w:p w14:paraId="05FBA33A" w14:textId="77777777" w:rsidR="0093633D" w:rsidRPr="0061190E" w:rsidRDefault="0093633D" w:rsidP="0093633D">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DÍAS FESTIVOS</w:t>
      </w:r>
    </w:p>
    <w:p w14:paraId="21B18DFC" w14:textId="77777777" w:rsidR="0093633D" w:rsidRPr="0061190E" w:rsidRDefault="0093633D" w:rsidP="0093633D">
      <w:pPr>
        <w:pStyle w:val="itinerario"/>
      </w:pPr>
      <w:r w:rsidRPr="0061190E">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33A0D2F1" w14:textId="77777777" w:rsidR="0093633D" w:rsidRDefault="0093633D" w:rsidP="0093633D">
      <w:pPr>
        <w:pStyle w:val="dias"/>
        <w:rPr>
          <w:color w:val="1F3864"/>
          <w:sz w:val="28"/>
          <w:szCs w:val="28"/>
        </w:rPr>
      </w:pPr>
      <w:r>
        <w:rPr>
          <w:caps w:val="0"/>
          <w:color w:val="1F3864"/>
          <w:sz w:val="28"/>
          <w:szCs w:val="28"/>
        </w:rPr>
        <w:t>PROBLEMAS EN EL DESTINO</w:t>
      </w:r>
    </w:p>
    <w:p w14:paraId="3BC92B96" w14:textId="77777777" w:rsidR="0093633D" w:rsidRDefault="0093633D" w:rsidP="0093633D">
      <w:pPr>
        <w:pStyle w:val="itinerario"/>
      </w:pPr>
      <w:r>
        <w:t>En caso de anomalías o deficiencia en algunos de los servicios deberá informar inmediatamente al prestatario de los mismos, corresponsal local o bien directamente a All Reps. WhatsApp +57 312 4470822.</w:t>
      </w:r>
    </w:p>
    <w:p w14:paraId="2F99F0A3" w14:textId="3E918644" w:rsidR="0093633D" w:rsidRDefault="0093633D" w:rsidP="0093633D">
      <w:pPr>
        <w:pStyle w:val="dias"/>
        <w:rPr>
          <w:color w:val="1F3864"/>
          <w:sz w:val="28"/>
          <w:szCs w:val="28"/>
        </w:rPr>
      </w:pPr>
      <w:r>
        <w:rPr>
          <w:caps w:val="0"/>
          <w:color w:val="1F3864"/>
          <w:sz w:val="28"/>
          <w:szCs w:val="28"/>
        </w:rPr>
        <w:t>GARANTÍA CON TARJETA DE CRÉDITO</w:t>
      </w:r>
    </w:p>
    <w:p w14:paraId="3FB15A35" w14:textId="77777777" w:rsidR="0093633D" w:rsidRDefault="0093633D" w:rsidP="0093633D">
      <w:pPr>
        <w:pStyle w:val="itinerario"/>
      </w:pPr>
      <w:r>
        <w:t>A la llegada a los hoteles en la recepción se solicita a los pasajeros dar como garantía la Tarjeta de Crédito para sus gastos extras.</w:t>
      </w:r>
    </w:p>
    <w:p w14:paraId="11DE778D" w14:textId="77777777" w:rsidR="0093633D" w:rsidRDefault="0093633D" w:rsidP="0093633D">
      <w:pPr>
        <w:pStyle w:val="itinerario"/>
      </w:pPr>
    </w:p>
    <w:p w14:paraId="1E9D1CF7" w14:textId="77777777" w:rsidR="0093633D" w:rsidRDefault="0093633D" w:rsidP="0093633D">
      <w:pPr>
        <w:pStyle w:val="itinerario"/>
      </w:pPr>
      <w:r>
        <w:t>Es muy importante que a su salida revise los cargos que se han efectuado a su tarjeta ya que son de absoluta responsabilidad de cada pasajero.</w:t>
      </w:r>
    </w:p>
    <w:p w14:paraId="0E4A9C18" w14:textId="77777777" w:rsidR="00873FBB" w:rsidRDefault="00873FBB" w:rsidP="0093633D">
      <w:pPr>
        <w:spacing w:before="240" w:after="0" w:line="120" w:lineRule="atLeast"/>
        <w:rPr>
          <w:rFonts w:cs="Calibri"/>
          <w:b/>
          <w:bCs/>
          <w:color w:val="1F3864"/>
          <w:sz w:val="28"/>
          <w:szCs w:val="28"/>
          <w:lang w:val="es-419"/>
        </w:rPr>
      </w:pPr>
    </w:p>
    <w:p w14:paraId="0C6CE0D0" w14:textId="2B5F9E5A" w:rsidR="0093633D" w:rsidRPr="0061190E" w:rsidRDefault="0093633D" w:rsidP="0093633D">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lastRenderedPageBreak/>
        <w:t>RESERVA</w:t>
      </w:r>
      <w:r>
        <w:rPr>
          <w:rFonts w:cs="Calibri"/>
          <w:b/>
          <w:bCs/>
          <w:color w:val="1F3864"/>
          <w:sz w:val="28"/>
          <w:szCs w:val="28"/>
          <w:lang w:val="es-419"/>
        </w:rPr>
        <w:t>CIONES</w:t>
      </w:r>
    </w:p>
    <w:p w14:paraId="47F93E10" w14:textId="77777777" w:rsidR="0093633D" w:rsidRPr="0061190E" w:rsidRDefault="0093633D" w:rsidP="0093633D">
      <w:pPr>
        <w:pStyle w:val="itinerario"/>
      </w:pPr>
      <w:r w:rsidRPr="0061190E">
        <w:t>Pueden ser solicitadas vía email:</w:t>
      </w:r>
    </w:p>
    <w:p w14:paraId="3FCED5FC" w14:textId="77777777" w:rsidR="0093633D" w:rsidRPr="0061190E" w:rsidRDefault="0093633D" w:rsidP="0093633D">
      <w:pPr>
        <w:numPr>
          <w:ilvl w:val="0"/>
          <w:numId w:val="11"/>
        </w:numPr>
        <w:spacing w:line="0" w:lineRule="atLeast"/>
        <w:ind w:left="714" w:hanging="357"/>
        <w:contextualSpacing/>
        <w:rPr>
          <w:rFonts w:cs="Calibri"/>
          <w:szCs w:val="22"/>
          <w:lang w:val="es-419"/>
        </w:rPr>
      </w:pPr>
      <w:hyperlink r:id="rId12" w:history="1">
        <w:r w:rsidRPr="0061190E">
          <w:rPr>
            <w:rFonts w:cs="Calibri"/>
            <w:color w:val="0000FF"/>
            <w:szCs w:val="22"/>
            <w:u w:val="single"/>
            <w:lang w:val="es-419"/>
          </w:rPr>
          <w:t>asesor1@allreps.com</w:t>
        </w:r>
      </w:hyperlink>
    </w:p>
    <w:p w14:paraId="7CF40D25" w14:textId="77777777" w:rsidR="0093633D" w:rsidRPr="0061190E" w:rsidRDefault="0093633D" w:rsidP="0093633D">
      <w:pPr>
        <w:numPr>
          <w:ilvl w:val="0"/>
          <w:numId w:val="11"/>
        </w:numPr>
        <w:spacing w:line="0" w:lineRule="atLeast"/>
        <w:ind w:left="714" w:hanging="357"/>
        <w:contextualSpacing/>
        <w:rPr>
          <w:rFonts w:cs="Calibri"/>
          <w:szCs w:val="22"/>
          <w:lang w:val="es-419"/>
        </w:rPr>
      </w:pPr>
      <w:hyperlink r:id="rId13" w:history="1">
        <w:r w:rsidRPr="0061190E">
          <w:rPr>
            <w:rFonts w:cs="Calibri"/>
            <w:color w:val="0000FF"/>
            <w:szCs w:val="22"/>
            <w:u w:val="single"/>
            <w:lang w:val="es-419"/>
          </w:rPr>
          <w:t>asesor3@allreps.com</w:t>
        </w:r>
      </w:hyperlink>
    </w:p>
    <w:p w14:paraId="39A93429" w14:textId="77777777" w:rsidR="0093633D" w:rsidRPr="0061190E" w:rsidRDefault="0093633D" w:rsidP="0093633D">
      <w:pPr>
        <w:spacing w:before="0" w:after="0"/>
        <w:jc w:val="both"/>
        <w:rPr>
          <w:rFonts w:cs="Calibri"/>
          <w:szCs w:val="22"/>
        </w:rPr>
      </w:pPr>
    </w:p>
    <w:p w14:paraId="2B42DC24" w14:textId="77777777" w:rsidR="0093633D" w:rsidRPr="0061190E" w:rsidRDefault="0093633D" w:rsidP="0093633D">
      <w:pPr>
        <w:pStyle w:val="itinerario"/>
      </w:pPr>
      <w:r w:rsidRPr="0061190E">
        <w:t>O telefónicamente a través de nuestra oficina en Bogotá.</w:t>
      </w:r>
    </w:p>
    <w:p w14:paraId="3F04235A" w14:textId="77777777" w:rsidR="0093633D" w:rsidRPr="0061190E" w:rsidRDefault="0093633D" w:rsidP="0093633D">
      <w:pPr>
        <w:pStyle w:val="itinerario"/>
      </w:pPr>
    </w:p>
    <w:p w14:paraId="1CCCF81B" w14:textId="77777777" w:rsidR="0093633D" w:rsidRPr="0061190E" w:rsidRDefault="0093633D" w:rsidP="0093633D">
      <w:pPr>
        <w:pStyle w:val="itinerario"/>
      </w:pPr>
      <w:r w:rsidRPr="0061190E">
        <w:t>Al reservar niños se debe informar la edad.</w:t>
      </w:r>
    </w:p>
    <w:p w14:paraId="7E56F76D" w14:textId="3EA9B9FA" w:rsidR="0093633D" w:rsidRPr="003C7C40" w:rsidRDefault="0093633D" w:rsidP="0093633D">
      <w:pPr>
        <w:pStyle w:val="dias"/>
        <w:jc w:val="both"/>
        <w:rPr>
          <w:color w:val="1F3864"/>
          <w:sz w:val="28"/>
          <w:szCs w:val="28"/>
        </w:rPr>
      </w:pPr>
      <w:r w:rsidRPr="003C7C40">
        <w:rPr>
          <w:caps w:val="0"/>
          <w:color w:val="1F3864"/>
          <w:sz w:val="28"/>
          <w:szCs w:val="28"/>
        </w:rPr>
        <w:t>COMUNICADO IMPORTANTE PARA GARANTIZAR UNA BUENA ASESORÍA A LOS PASAJEROS</w:t>
      </w:r>
    </w:p>
    <w:p w14:paraId="695F05B5" w14:textId="77777777" w:rsidR="0093633D" w:rsidRPr="003F4AE0" w:rsidRDefault="0093633D" w:rsidP="0093633D">
      <w:pPr>
        <w:pStyle w:val="itinerario"/>
      </w:pPr>
      <w:r w:rsidRPr="003F4AE0">
        <w:t xml:space="preserve">En los circuitos y/o programas, los trayectos entre ciudades se realizan en vehículos de turismo adecuados, dependiendo el número de pasajeros. La duración de los recorridos es de 4 a 12 horas como máximo al día. </w:t>
      </w:r>
    </w:p>
    <w:p w14:paraId="7D6AED5B" w14:textId="77777777" w:rsidR="0093633D" w:rsidRPr="003F4AE0" w:rsidRDefault="0093633D" w:rsidP="0093633D">
      <w:pPr>
        <w:pStyle w:val="itinerario"/>
      </w:pPr>
    </w:p>
    <w:p w14:paraId="0A20BEE3" w14:textId="77777777" w:rsidR="0093633D" w:rsidRPr="003F4AE0" w:rsidRDefault="0093633D" w:rsidP="0093633D">
      <w:pPr>
        <w:pStyle w:val="itinerario"/>
      </w:pPr>
      <w:r w:rsidRPr="003F4AE0">
        <w:t>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All Reps podrá generar recomendaciones en el evento en que dichas condiciones no se ajusten a la situación particular del cliente.</w:t>
      </w:r>
    </w:p>
    <w:p w14:paraId="2547C3A3" w14:textId="77777777" w:rsidR="0093633D" w:rsidRPr="003F4AE0" w:rsidRDefault="0093633D" w:rsidP="0093633D">
      <w:pPr>
        <w:pStyle w:val="itinerario"/>
      </w:pPr>
    </w:p>
    <w:p w14:paraId="4D290E65" w14:textId="77777777" w:rsidR="0093633D" w:rsidRDefault="0093633D" w:rsidP="0093633D">
      <w:pPr>
        <w:pStyle w:val="itinerario"/>
      </w:pPr>
      <w:r w:rsidRPr="003F4AE0">
        <w:t>Para garantizar la calidad y el cumplimiento de los servicios, los horarios de cada uno de los circuitos son muy estrictos y All Reps no asume ninguna responsabilidad en caso de retrasos generados por los pasajeros. All Reps no asume ninguna responsabilidad en el caso en que la omisión de cualquier información relevante para el viaje, por parte del pasajero, genere retrasos o inconvenientes en el normal desarrollo del circuito.</w:t>
      </w:r>
    </w:p>
    <w:p w14:paraId="3B1A0BCA" w14:textId="77777777" w:rsidR="0093633D" w:rsidRPr="003F4AE0" w:rsidRDefault="0093633D" w:rsidP="0093633D">
      <w:pPr>
        <w:pStyle w:val="itinerario"/>
      </w:pPr>
    </w:p>
    <w:p w14:paraId="714308B7" w14:textId="77777777" w:rsidR="0093633D" w:rsidRPr="003F4AE0" w:rsidRDefault="0093633D" w:rsidP="0093633D">
      <w:pPr>
        <w:pStyle w:val="itinerario"/>
      </w:pPr>
      <w:r w:rsidRPr="003F4AE0">
        <w:t xml:space="preserve">Para poderle asesorar correctamente, All Reps requiere de esa información. Por tratarse de datos personales sensibles, daremos aplicación a nuestra Política de tratamiento de datos personales que podrá consultar en nuestro sitio web: </w:t>
      </w:r>
      <w:hyperlink r:id="rId14" w:history="1">
        <w:r w:rsidRPr="003F4AE0">
          <w:rPr>
            <w:rStyle w:val="Hipervnculo"/>
            <w:color w:val="000000" w:themeColor="text1"/>
            <w:u w:val="none"/>
          </w:rPr>
          <w:t>www.allreps.com</w:t>
        </w:r>
      </w:hyperlink>
      <w:r w:rsidRPr="003F4AE0">
        <w:t xml:space="preserve">. La información aquí solicitada únicamente será utilizada para evaluar la conveniencia del plan turístico respecto a las necesidades de sus clientes y en ningún momento será suministrada a terceros. </w:t>
      </w:r>
    </w:p>
    <w:p w14:paraId="33B2477F" w14:textId="77777777" w:rsidR="0093633D" w:rsidRPr="003F4AE0" w:rsidRDefault="0093633D" w:rsidP="0093633D">
      <w:pPr>
        <w:pStyle w:val="itinerario"/>
      </w:pPr>
    </w:p>
    <w:p w14:paraId="596DA615" w14:textId="77777777" w:rsidR="0093633D" w:rsidRDefault="0093633D" w:rsidP="0093633D">
      <w:pPr>
        <w:pStyle w:val="itinerario"/>
      </w:pPr>
      <w:r w:rsidRPr="003F4AE0">
        <w:t xml:space="preserve">All Reps no asume ninguna responsabilidad, en el caso </w:t>
      </w:r>
      <w:r>
        <w:t xml:space="preserve">de </w:t>
      </w:r>
      <w:r w:rsidRPr="003F4AE0">
        <w:t>que la información del cliente no sea suministrada, no sea cierta o se omitan circunstancias reales.</w:t>
      </w:r>
    </w:p>
    <w:p w14:paraId="5E895063" w14:textId="63A1BB17" w:rsidR="0093633D" w:rsidRPr="003C7C40" w:rsidRDefault="0093633D" w:rsidP="0093633D">
      <w:pPr>
        <w:pStyle w:val="dias"/>
        <w:jc w:val="center"/>
        <w:rPr>
          <w:color w:val="1F3864"/>
          <w:sz w:val="28"/>
          <w:szCs w:val="28"/>
        </w:rPr>
      </w:pPr>
      <w:r w:rsidRPr="003C7C40">
        <w:rPr>
          <w:caps w:val="0"/>
          <w:color w:val="1F3864"/>
          <w:sz w:val="28"/>
          <w:szCs w:val="28"/>
        </w:rPr>
        <w:t>CLÁUSULA DE RESPONSABILIDAD</w:t>
      </w:r>
    </w:p>
    <w:p w14:paraId="54DDE139" w14:textId="77777777" w:rsidR="0093633D" w:rsidRDefault="0093633D" w:rsidP="0093633D">
      <w:pPr>
        <w:pStyle w:val="itinerario"/>
        <w:rPr>
          <w:lang w:eastAsia="es-CO"/>
        </w:rPr>
      </w:pPr>
    </w:p>
    <w:p w14:paraId="5F1619D4" w14:textId="77777777" w:rsidR="0093633D" w:rsidRDefault="0093633D" w:rsidP="0093633D">
      <w:pPr>
        <w:pStyle w:val="itinerario"/>
        <w:rPr>
          <w:lang w:eastAsia="es-CO"/>
        </w:rPr>
      </w:pPr>
      <w:r w:rsidRPr="00B05D6E">
        <w:rPr>
          <w:b/>
          <w:lang w:eastAsia="es-CO"/>
        </w:rPr>
        <w:t>ALL REPS,</w:t>
      </w:r>
      <w:r>
        <w:rPr>
          <w:lang w:eastAsia="es-CO"/>
        </w:rPr>
        <w:t xml:space="preserve"> con Registro Nacional de Turismo 2434 Agencia de Viajes y Turismo, 30445 Agencia de Viajes Operativa y 72976 Agencia de Viajes Mayorista,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 De igual manera, su responsabilidad está definida por las determinaciones propias que adopte al respecto, las cuales se enmarcan dentro de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los mismos. Cualquier información adicional </w:t>
      </w:r>
      <w:r>
        <w:rPr>
          <w:lang w:eastAsia="es-CO"/>
        </w:rPr>
        <w:lastRenderedPageBreak/>
        <w:t xml:space="preserve">relativa a impuestos, condiciones, vigencias, tasas, cargos y demás pagos obligatorios deben ser consultados con el asesor de viajes, sitio web </w:t>
      </w:r>
      <w:hyperlink r:id="rId15" w:history="1">
        <w:r w:rsidRPr="008F020A">
          <w:rPr>
            <w:rStyle w:val="Hipervnculo"/>
            <w:lang w:eastAsia="es-CO"/>
          </w:rPr>
          <w:t>www.allreps.com</w:t>
        </w:r>
      </w:hyperlink>
      <w:r>
        <w:rPr>
          <w:lang w:eastAsia="es-CO"/>
        </w:rPr>
        <w:t xml:space="preserve"> o sitio web </w:t>
      </w:r>
      <w:hyperlink r:id="rId16" w:history="1">
        <w:r w:rsidRPr="008F020A">
          <w:rPr>
            <w:rStyle w:val="Hipervnculo"/>
            <w:lang w:eastAsia="es-CO"/>
          </w:rPr>
          <w:t>www.allrepsreceptivo.com</w:t>
        </w:r>
      </w:hyperlink>
      <w:r>
        <w:rPr>
          <w:lang w:eastAsia="es-CO"/>
        </w:rPr>
        <w:t>.</w:t>
      </w:r>
    </w:p>
    <w:p w14:paraId="6DE9B6D9" w14:textId="77777777" w:rsidR="0093633D" w:rsidRDefault="0093633D" w:rsidP="0093633D">
      <w:pPr>
        <w:pStyle w:val="itinerario"/>
        <w:rPr>
          <w:lang w:eastAsia="es-CO"/>
        </w:rPr>
      </w:pPr>
    </w:p>
    <w:p w14:paraId="3A18A50F" w14:textId="77777777" w:rsidR="0093633D" w:rsidRDefault="0093633D" w:rsidP="0093633D">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5E80FE99" w14:textId="77777777" w:rsidR="0093633D" w:rsidRDefault="0093633D" w:rsidP="0093633D">
      <w:pPr>
        <w:pStyle w:val="itinerario"/>
        <w:rPr>
          <w:lang w:eastAsia="es-CO"/>
        </w:rPr>
      </w:pPr>
    </w:p>
    <w:p w14:paraId="15B41EBB" w14:textId="77777777" w:rsidR="0093633D" w:rsidRDefault="0093633D" w:rsidP="0093633D">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3A0BBC08" w14:textId="77777777" w:rsidR="0093633D" w:rsidRDefault="0093633D" w:rsidP="0093633D">
      <w:pPr>
        <w:pStyle w:val="itinerario"/>
        <w:rPr>
          <w:lang w:eastAsia="es-CO"/>
        </w:rPr>
      </w:pPr>
    </w:p>
    <w:p w14:paraId="6F395F69" w14:textId="77777777" w:rsidR="0093633D" w:rsidRDefault="0093633D" w:rsidP="0093633D">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070E3D8D" w14:textId="77777777" w:rsidR="0093633D" w:rsidRDefault="0093633D" w:rsidP="0093633D">
      <w:pPr>
        <w:pStyle w:val="itinerario"/>
        <w:rPr>
          <w:lang w:eastAsia="es-CO"/>
        </w:rPr>
      </w:pPr>
    </w:p>
    <w:p w14:paraId="485C0E2F" w14:textId="77777777" w:rsidR="0093633D" w:rsidRDefault="0093633D" w:rsidP="0093633D">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0E98F140" w14:textId="77777777" w:rsidR="0093633D" w:rsidRDefault="0093633D" w:rsidP="0093633D">
      <w:pPr>
        <w:pStyle w:val="itinerario"/>
        <w:rPr>
          <w:lang w:eastAsia="es-CO"/>
        </w:rPr>
      </w:pPr>
    </w:p>
    <w:p w14:paraId="1C6BE55D" w14:textId="77777777" w:rsidR="0093633D" w:rsidRDefault="0093633D" w:rsidP="0093633D">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724AF4B4" w14:textId="77777777" w:rsidR="0093633D" w:rsidRDefault="0093633D" w:rsidP="0093633D">
      <w:pPr>
        <w:pStyle w:val="itinerario"/>
        <w:rPr>
          <w:lang w:eastAsia="es-CO"/>
        </w:rPr>
      </w:pPr>
    </w:p>
    <w:p w14:paraId="409A8804" w14:textId="77777777" w:rsidR="0093633D" w:rsidRDefault="0093633D" w:rsidP="0093633D">
      <w:pPr>
        <w:pStyle w:val="itinerario"/>
        <w:rPr>
          <w:lang w:eastAsia="es-CO"/>
        </w:rPr>
      </w:pPr>
      <w:r>
        <w:rPr>
          <w:lang w:eastAsia="es-CO"/>
        </w:rPr>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0360C737" w14:textId="77777777" w:rsidR="0093633D" w:rsidRDefault="0093633D" w:rsidP="0093633D">
      <w:pPr>
        <w:pStyle w:val="itinerario"/>
        <w:rPr>
          <w:lang w:eastAsia="es-CO"/>
        </w:rPr>
      </w:pPr>
    </w:p>
    <w:p w14:paraId="32C74094" w14:textId="77777777" w:rsidR="0093633D" w:rsidRDefault="0093633D" w:rsidP="0093633D">
      <w:pPr>
        <w:pStyle w:val="itinerario"/>
        <w:rPr>
          <w:lang w:eastAsia="es-CO"/>
        </w:rPr>
      </w:pPr>
      <w:r>
        <w:rPr>
          <w:lang w:eastAsia="es-CO"/>
        </w:rPr>
        <w:t xml:space="preserve">De ser permitido por la legislación vigente, </w:t>
      </w:r>
      <w:r w:rsidRPr="00485096">
        <w:rPr>
          <w:b/>
          <w:lang w:eastAsia="es-CO"/>
        </w:rPr>
        <w:t>ALL REPS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21053F11" w14:textId="77777777" w:rsidR="0093633D" w:rsidRDefault="0093633D" w:rsidP="0093633D">
      <w:pPr>
        <w:pStyle w:val="itinerario"/>
        <w:rPr>
          <w:lang w:eastAsia="es-CO"/>
        </w:rPr>
      </w:pPr>
    </w:p>
    <w:p w14:paraId="615125B9" w14:textId="77777777" w:rsidR="0093633D" w:rsidRDefault="0093633D" w:rsidP="0093633D">
      <w:pPr>
        <w:pStyle w:val="itinerario"/>
        <w:rPr>
          <w:lang w:eastAsia="es-CO"/>
        </w:rPr>
      </w:pPr>
      <w:r w:rsidRPr="00485096">
        <w:rPr>
          <w:b/>
          <w:lang w:eastAsia="es-CO"/>
        </w:rPr>
        <w:t>ALL REPS</w:t>
      </w:r>
      <w:r>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w:t>
      </w:r>
      <w:r>
        <w:rPr>
          <w:lang w:eastAsia="es-CO"/>
        </w:rPr>
        <w:lastRenderedPageBreak/>
        <w:t xml:space="preserve">pueda salir del país por motivos como; presentar documentos incompletos o falsos, omitir requisitos exigidos para la salida del país, o prohibición de salida por las autoridades competentes, o homónimos, no será responsabilidad de </w:t>
      </w:r>
      <w:r w:rsidRPr="00485096">
        <w:rPr>
          <w:b/>
          <w:lang w:eastAsia="es-CO"/>
        </w:rPr>
        <w:t>ALL REPS</w:t>
      </w:r>
      <w:r>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01210D0B" w14:textId="77777777" w:rsidR="0093633D" w:rsidRDefault="0093633D" w:rsidP="0093633D">
      <w:pPr>
        <w:pStyle w:val="itinerario"/>
        <w:rPr>
          <w:lang w:eastAsia="es-CO"/>
        </w:rPr>
      </w:pPr>
    </w:p>
    <w:p w14:paraId="6BFE0282" w14:textId="77777777" w:rsidR="0093633D" w:rsidRDefault="0093633D" w:rsidP="0093633D">
      <w:pPr>
        <w:pStyle w:val="itinerario"/>
        <w:rPr>
          <w:lang w:eastAsia="es-CO"/>
        </w:rPr>
      </w:pPr>
      <w:r>
        <w:rPr>
          <w:lang w:eastAsia="es-CO"/>
        </w:rPr>
        <w:t xml:space="preserve">Si el pasajero no se presenta al abordaje de los servicios o si durante la prestación de los servicios previamente adquiridos por el usuario,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Pr="00485096">
        <w:rPr>
          <w:b/>
          <w:lang w:eastAsia="es-CO"/>
        </w:rPr>
        <w:t>ALL REPS</w:t>
      </w:r>
      <w:r>
        <w:rPr>
          <w:lang w:eastAsia="es-CO"/>
        </w:rPr>
        <w:t xml:space="preserve"> no tiene ningún tipo de control o injerencia.</w:t>
      </w:r>
    </w:p>
    <w:p w14:paraId="0AB3392E" w14:textId="77777777" w:rsidR="0093633D" w:rsidRDefault="0093633D" w:rsidP="0093633D">
      <w:pPr>
        <w:pStyle w:val="itinerario"/>
        <w:rPr>
          <w:lang w:eastAsia="es-CO"/>
        </w:rPr>
      </w:pPr>
    </w:p>
    <w:p w14:paraId="18A553C8" w14:textId="77777777" w:rsidR="0093633D" w:rsidRDefault="0093633D" w:rsidP="0093633D">
      <w:pPr>
        <w:pStyle w:val="itinerario"/>
        <w:rPr>
          <w:lang w:eastAsia="es-CO"/>
        </w:rPr>
      </w:pPr>
      <w:r>
        <w:rPr>
          <w:lang w:eastAsia="es-CO"/>
        </w:rPr>
        <w:t xml:space="preserve">Por regla general, </w:t>
      </w:r>
      <w:r w:rsidRPr="00485096">
        <w:rPr>
          <w:b/>
          <w:lang w:eastAsia="es-CO"/>
        </w:rPr>
        <w:t>ALL REPS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Pr="00485096">
        <w:rPr>
          <w:b/>
          <w:lang w:eastAsia="es-CO"/>
        </w:rPr>
        <w:t>ALL REPS</w:t>
      </w:r>
      <w:r>
        <w:rPr>
          <w:lang w:eastAsia="es-CO"/>
        </w:rPr>
        <w:t xml:space="preserve"> gestionará ante los operadores del programa una solicitud de reembolso, lo cual no implica que </w:t>
      </w:r>
      <w:r w:rsidRPr="00485096">
        <w:rPr>
          <w:b/>
          <w:lang w:eastAsia="es-CO"/>
        </w:rPr>
        <w:t>ALL REPS</w:t>
      </w:r>
      <w:r>
        <w:rPr>
          <w:lang w:eastAsia="es-CO"/>
        </w:rPr>
        <w:t xml:space="preserve"> se comprometa a obtener de su parte una respuesta positiva y un monto determinado. En caso tal que los operadores accedan a realizar un reembolso al cliente, </w:t>
      </w:r>
      <w:r w:rsidRPr="00485096">
        <w:rPr>
          <w:b/>
          <w:lang w:eastAsia="es-CO"/>
        </w:rPr>
        <w:t>ALL REPS</w:t>
      </w:r>
      <w:r>
        <w:rPr>
          <w:lang w:eastAsia="es-CO"/>
        </w:rPr>
        <w:t xml:space="preserve"> tendrá derecho a retener los valores que correspondan a costos administrativos, financieros y márgenes de ganancia estimada. </w:t>
      </w:r>
    </w:p>
    <w:p w14:paraId="198BF0BB" w14:textId="77777777" w:rsidR="0093633D" w:rsidRDefault="0093633D" w:rsidP="0093633D">
      <w:pPr>
        <w:pStyle w:val="itinerario"/>
        <w:rPr>
          <w:lang w:eastAsia="es-CO"/>
        </w:rPr>
      </w:pPr>
    </w:p>
    <w:p w14:paraId="289EFDF1" w14:textId="77777777" w:rsidR="0093633D" w:rsidRDefault="0093633D" w:rsidP="0093633D">
      <w:pPr>
        <w:pStyle w:val="itinerario"/>
        <w:rPr>
          <w:lang w:eastAsia="es-CO"/>
        </w:rPr>
      </w:pPr>
      <w:r w:rsidRPr="00485096">
        <w:rPr>
          <w:b/>
          <w:lang w:eastAsia="es-CO"/>
        </w:rPr>
        <w:t>ALL REPS</w:t>
      </w:r>
      <w:r>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7680CF61" w14:textId="77777777" w:rsidR="0093633D" w:rsidRDefault="0093633D" w:rsidP="0093633D">
      <w:pPr>
        <w:pStyle w:val="itinerario"/>
        <w:rPr>
          <w:lang w:eastAsia="es-CO"/>
        </w:rPr>
      </w:pPr>
    </w:p>
    <w:p w14:paraId="46A0AB5B" w14:textId="77777777" w:rsidR="0093633D" w:rsidRDefault="0093633D" w:rsidP="0093633D">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trámite toma más tiempo por causas ajenas a </w:t>
      </w:r>
      <w:r w:rsidRPr="00485096">
        <w:rPr>
          <w:b/>
          <w:lang w:eastAsia="es-CO"/>
        </w:rPr>
        <w:t>ALL REPS</w:t>
      </w:r>
      <w:r>
        <w:rPr>
          <w:lang w:eastAsia="es-CO"/>
        </w:rPr>
        <w:t xml:space="preserve">, ésta no reconocerá ningún interés sobre las sumas a reembolsar. </w:t>
      </w:r>
    </w:p>
    <w:p w14:paraId="1CDAAA49" w14:textId="77777777" w:rsidR="0093633D" w:rsidRDefault="0093633D" w:rsidP="0093633D">
      <w:pPr>
        <w:pStyle w:val="itinerario"/>
        <w:rPr>
          <w:lang w:eastAsia="es-CO"/>
        </w:rPr>
      </w:pPr>
    </w:p>
    <w:p w14:paraId="0BC37F66" w14:textId="77777777" w:rsidR="0093633D" w:rsidRDefault="0093633D" w:rsidP="0093633D">
      <w:pPr>
        <w:pStyle w:val="itinerario"/>
        <w:rPr>
          <w:lang w:eastAsia="es-CO"/>
        </w:rPr>
      </w:pPr>
      <w:r>
        <w:rPr>
          <w:lang w:eastAsia="es-CO"/>
        </w:rPr>
        <w:t xml:space="preserve">En el hecho de requerir visa para alguno de los itinerarios, </w:t>
      </w:r>
      <w:r w:rsidRPr="00485096">
        <w:rPr>
          <w:b/>
          <w:lang w:eastAsia="es-CO"/>
        </w:rPr>
        <w:t>ALL REPS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w:t>
      </w:r>
      <w:proofErr w:type="gramStart"/>
      <w:r>
        <w:rPr>
          <w:lang w:eastAsia="es-CO"/>
        </w:rPr>
        <w:t>existan,</w:t>
      </w:r>
      <w:proofErr w:type="gramEnd"/>
      <w:r>
        <w:rPr>
          <w:lang w:eastAsia="es-CO"/>
        </w:rPr>
        <w:t xml:space="preserve"> serán únicamente definidas por el prestador de servicio, debido a que están establecidas a condiciones económicas especiales de contratación o el tipo de servicio contratado.</w:t>
      </w:r>
    </w:p>
    <w:p w14:paraId="65FB2D77" w14:textId="77777777" w:rsidR="0093633D" w:rsidRDefault="0093633D" w:rsidP="0093633D">
      <w:pPr>
        <w:pStyle w:val="itinerario"/>
        <w:rPr>
          <w:lang w:eastAsia="es-CO"/>
        </w:rPr>
      </w:pPr>
    </w:p>
    <w:p w14:paraId="700C1E05" w14:textId="77777777" w:rsidR="0093633D" w:rsidRDefault="0093633D" w:rsidP="0093633D">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Pr="00485096">
        <w:rPr>
          <w:b/>
          <w:lang w:eastAsia="es-CO"/>
        </w:rPr>
        <w:t>ALL REPS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w:t>
      </w:r>
      <w:r>
        <w:rPr>
          <w:lang w:eastAsia="es-CO"/>
        </w:rPr>
        <w:lastRenderedPageBreak/>
        <w:t>es completamente discrecional por parte de las autoridades migratorias, en consecuencia, en caso de denegaciones de ingreso o deportaciones, no seremos responsables frente al pasajero.</w:t>
      </w:r>
    </w:p>
    <w:p w14:paraId="1BE8A652" w14:textId="77777777" w:rsidR="0093633D" w:rsidRDefault="0093633D" w:rsidP="0093633D">
      <w:pPr>
        <w:pStyle w:val="itinerario"/>
        <w:rPr>
          <w:lang w:eastAsia="es-CO"/>
        </w:rPr>
      </w:pPr>
    </w:p>
    <w:p w14:paraId="47415F0C" w14:textId="77777777" w:rsidR="0093633D" w:rsidRDefault="0093633D" w:rsidP="0093633D">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Pr="00485096">
        <w:rPr>
          <w:b/>
          <w:lang w:eastAsia="es-CO"/>
        </w:rPr>
        <w:t>ALL REPS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Pr="00485096">
        <w:rPr>
          <w:b/>
          <w:lang w:eastAsia="es-CO"/>
        </w:rPr>
        <w:t>ALL REPS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31E81F3C" w14:textId="77777777" w:rsidR="0093633D" w:rsidRDefault="0093633D" w:rsidP="0093633D">
      <w:pPr>
        <w:pStyle w:val="itinerario"/>
        <w:rPr>
          <w:lang w:eastAsia="es-CO"/>
        </w:rPr>
      </w:pPr>
    </w:p>
    <w:p w14:paraId="31030C67" w14:textId="77777777" w:rsidR="0093633D" w:rsidRDefault="0093633D" w:rsidP="0093633D">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5CFF8975" w14:textId="77777777" w:rsidR="0093633D" w:rsidRDefault="0093633D" w:rsidP="0093633D">
      <w:pPr>
        <w:pStyle w:val="itinerario"/>
        <w:rPr>
          <w:lang w:eastAsia="es-CO"/>
        </w:rPr>
      </w:pPr>
    </w:p>
    <w:p w14:paraId="524936A1" w14:textId="77777777" w:rsidR="0093633D" w:rsidRDefault="0093633D" w:rsidP="0093633D">
      <w:pPr>
        <w:pStyle w:val="itinerario"/>
        <w:rPr>
          <w:lang w:eastAsia="es-CO"/>
        </w:rPr>
      </w:pPr>
      <w:r w:rsidRPr="00485096">
        <w:rPr>
          <w:b/>
          <w:lang w:eastAsia="es-CO"/>
        </w:rPr>
        <w:t>DERECHO AL RETRACTO. ALL REPS</w:t>
      </w:r>
      <w:r>
        <w:rPr>
          <w:lang w:eastAsia="es-CO"/>
        </w:rPr>
        <w:t xml:space="preserve"> respetará el derecho al retracto consagrado en favor del pasajero, y dará aplicación de acuerdo a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5DC19242" w14:textId="77777777" w:rsidR="0093633D" w:rsidRDefault="0093633D" w:rsidP="0093633D">
      <w:pPr>
        <w:pStyle w:val="itinerario"/>
        <w:rPr>
          <w:lang w:eastAsia="es-CO"/>
        </w:rPr>
      </w:pPr>
    </w:p>
    <w:p w14:paraId="6614CAA9" w14:textId="77777777" w:rsidR="0093633D" w:rsidRDefault="0093633D" w:rsidP="0093633D">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17" w:history="1">
        <w:r w:rsidRPr="008F020A">
          <w:rPr>
            <w:rStyle w:val="Hipervnculo"/>
            <w:lang w:eastAsia="es-CO"/>
          </w:rPr>
          <w:t>www.allreps.com</w:t>
        </w:r>
      </w:hyperlink>
      <w:r>
        <w:rPr>
          <w:lang w:eastAsia="es-CO"/>
        </w:rPr>
        <w:t xml:space="preserve"> - </w:t>
      </w:r>
      <w:hyperlink r:id="rId18" w:history="1">
        <w:r w:rsidRPr="008F020A">
          <w:rPr>
            <w:rStyle w:val="Hipervnculo"/>
            <w:lang w:eastAsia="es-CO"/>
          </w:rPr>
          <w:t>www.allrepsreceptivo.com</w:t>
        </w:r>
      </w:hyperlink>
      <w:r>
        <w:rPr>
          <w:lang w:eastAsia="es-CO"/>
        </w:rPr>
        <w:t xml:space="preserve"> o asesor comercial o confirmación de servicios. </w:t>
      </w:r>
    </w:p>
    <w:p w14:paraId="46AFA9AF" w14:textId="77777777" w:rsidR="0093633D" w:rsidRDefault="0093633D" w:rsidP="0093633D">
      <w:pPr>
        <w:pStyle w:val="itinerario"/>
        <w:rPr>
          <w:lang w:eastAsia="es-CO"/>
        </w:rPr>
      </w:pPr>
    </w:p>
    <w:p w14:paraId="5C0D74D1" w14:textId="77777777" w:rsidR="0093633D" w:rsidRDefault="0093633D" w:rsidP="0093633D">
      <w:pPr>
        <w:pStyle w:val="itinerario"/>
        <w:rPr>
          <w:lang w:eastAsia="es-CO"/>
        </w:rPr>
      </w:pPr>
      <w:r>
        <w:rPr>
          <w:lang w:eastAsia="es-CO"/>
        </w:rPr>
        <w:t>El valor de los itinerarios ha sido calculado con base en la diversidad de cambio de monedas (Dólar, Euros, Yuan,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0B475264" w14:textId="77777777" w:rsidR="0093633D" w:rsidRDefault="0093633D" w:rsidP="0093633D">
      <w:pPr>
        <w:pStyle w:val="itinerario"/>
        <w:rPr>
          <w:lang w:eastAsia="es-CO"/>
        </w:rPr>
      </w:pPr>
    </w:p>
    <w:p w14:paraId="4A307F59" w14:textId="77777777" w:rsidR="0093633D" w:rsidRDefault="0093633D" w:rsidP="0093633D">
      <w:pPr>
        <w:pStyle w:val="itinerario"/>
        <w:rPr>
          <w:lang w:eastAsia="es-CO"/>
        </w:rPr>
      </w:pPr>
      <w:r>
        <w:rPr>
          <w:lang w:eastAsia="es-CO"/>
        </w:rPr>
        <w:t xml:space="preserve">Los impuestos, tasas y contribuciones que afecten las tarifas aéreas, hoteleras y demás servicios ofrecidos por </w:t>
      </w:r>
      <w:r w:rsidRPr="00485096">
        <w:rPr>
          <w:b/>
          <w:lang w:eastAsia="es-CO"/>
        </w:rPr>
        <w:t xml:space="preserve">ALL REPS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19" w:history="1">
        <w:r w:rsidRPr="008F020A">
          <w:rPr>
            <w:rStyle w:val="Hipervnculo"/>
            <w:lang w:eastAsia="es-CO"/>
          </w:rPr>
          <w:t>www.allreps.com</w:t>
        </w:r>
      </w:hyperlink>
      <w:r>
        <w:rPr>
          <w:lang w:eastAsia="es-CO"/>
        </w:rPr>
        <w:t xml:space="preserve"> </w:t>
      </w:r>
      <w:r w:rsidRPr="00A66940">
        <w:rPr>
          <w:lang w:eastAsia="es-CO"/>
        </w:rPr>
        <w:t>-</w:t>
      </w:r>
      <w:r>
        <w:rPr>
          <w:lang w:eastAsia="es-CO"/>
        </w:rPr>
        <w:t xml:space="preserve"> </w:t>
      </w:r>
      <w:hyperlink r:id="rId20" w:history="1">
        <w:r w:rsidRPr="008F020A">
          <w:rPr>
            <w:rStyle w:val="Hipervnculo"/>
            <w:lang w:eastAsia="es-CO"/>
          </w:rPr>
          <w:t>www.allrepsreceptivo.com</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41925BF0" w14:textId="77777777" w:rsidR="0093633D" w:rsidRDefault="0093633D" w:rsidP="0093633D">
      <w:pPr>
        <w:pStyle w:val="itinerario"/>
        <w:rPr>
          <w:lang w:eastAsia="es-CO"/>
        </w:rPr>
      </w:pPr>
    </w:p>
    <w:p w14:paraId="26DDE187" w14:textId="77777777" w:rsidR="0093633D" w:rsidRDefault="0093633D" w:rsidP="0093633D">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w:t>
      </w:r>
      <w:r>
        <w:rPr>
          <w:lang w:eastAsia="es-CO"/>
        </w:rPr>
        <w:lastRenderedPageBreak/>
        <w:t xml:space="preserve">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Pr="00485096">
        <w:rPr>
          <w:b/>
          <w:lang w:eastAsia="es-CO"/>
        </w:rPr>
        <w:t xml:space="preserve">ALL REPS </w:t>
      </w:r>
      <w:r>
        <w:rPr>
          <w:lang w:eastAsia="es-CO"/>
        </w:rPr>
        <w:t>no asume responsabilidad alguna por los daños y perjuicios sufridos por el pasajero por la prestación del servicio de transporte terrestre utilizado por los operadores locales.</w:t>
      </w:r>
    </w:p>
    <w:p w14:paraId="2921BBA1" w14:textId="77777777" w:rsidR="0093633D" w:rsidRDefault="0093633D" w:rsidP="0093633D">
      <w:pPr>
        <w:pStyle w:val="itinerario"/>
        <w:rPr>
          <w:lang w:eastAsia="es-CO"/>
        </w:rPr>
      </w:pPr>
    </w:p>
    <w:p w14:paraId="0E27E330" w14:textId="77777777" w:rsidR="0093633D" w:rsidRDefault="0093633D" w:rsidP="0093633D">
      <w:pPr>
        <w:pStyle w:val="itinerario"/>
        <w:rPr>
          <w:lang w:eastAsia="es-CO"/>
        </w:rPr>
      </w:pPr>
      <w:r w:rsidRPr="00485096">
        <w:rPr>
          <w:b/>
          <w:lang w:eastAsia="es-CO"/>
        </w:rPr>
        <w:t>ALL REPS</w:t>
      </w:r>
      <w:r>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sidRPr="00485096">
        <w:rPr>
          <w:b/>
          <w:lang w:eastAsia="es-CO"/>
        </w:rPr>
        <w:t>ALL REPS</w:t>
      </w:r>
      <w:r>
        <w:rPr>
          <w:lang w:eastAsia="es-CO"/>
        </w:rPr>
        <w:t xml:space="preserve"> no será responsable por las modificaciones realizadas, ni por reembolso alguno de servicios no tomados. </w:t>
      </w:r>
      <w:r w:rsidRPr="00485096">
        <w:rPr>
          <w:b/>
          <w:lang w:eastAsia="es-CO"/>
        </w:rPr>
        <w:t>ALL REPS</w:t>
      </w:r>
      <w:r>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del mismo. Si faltaren servicios por prestar al momento del retiro del viajero, se dará estricta aplicación a las normas establecidas por el prestador del servicio en lo relativo a reembolsos.</w:t>
      </w:r>
    </w:p>
    <w:p w14:paraId="2B4357CB" w14:textId="77777777" w:rsidR="0093633D" w:rsidRDefault="0093633D" w:rsidP="0093633D">
      <w:pPr>
        <w:pStyle w:val="itinerario"/>
        <w:rPr>
          <w:lang w:eastAsia="es-CO"/>
        </w:rPr>
      </w:pPr>
    </w:p>
    <w:p w14:paraId="518BD8CB" w14:textId="77777777" w:rsidR="0093633D" w:rsidRDefault="0093633D" w:rsidP="0093633D">
      <w:pPr>
        <w:pStyle w:val="itinerario"/>
        <w:rPr>
          <w:lang w:eastAsia="es-CO"/>
        </w:rPr>
      </w:pPr>
      <w:r w:rsidRPr="00485096">
        <w:rPr>
          <w:b/>
          <w:lang w:eastAsia="es-CO"/>
        </w:rPr>
        <w:t>ALL REPS</w:t>
      </w:r>
      <w:r>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7D08B99C" w14:textId="77777777" w:rsidR="0093633D" w:rsidRDefault="0093633D" w:rsidP="0093633D">
      <w:pPr>
        <w:pStyle w:val="itinerario"/>
        <w:rPr>
          <w:lang w:eastAsia="es-CO"/>
        </w:rPr>
      </w:pPr>
    </w:p>
    <w:p w14:paraId="52C59C04" w14:textId="77777777" w:rsidR="0093633D" w:rsidRDefault="0093633D" w:rsidP="0093633D">
      <w:pPr>
        <w:pStyle w:val="itinerario"/>
        <w:rPr>
          <w:lang w:eastAsia="es-CO"/>
        </w:rPr>
      </w:pPr>
      <w:r>
        <w:rPr>
          <w:lang w:eastAsia="es-CO"/>
        </w:rPr>
        <w:t xml:space="preserve">El pasajero será el exclusivo responsable de la custodia de su equipaje y documentos de viaje. Bajo ninguna circunstancia </w:t>
      </w:r>
      <w:r w:rsidRPr="00AD7DB5">
        <w:rPr>
          <w:b/>
          <w:lang w:eastAsia="es-CO"/>
        </w:rPr>
        <w:t>ALL REPS</w:t>
      </w:r>
      <w:r>
        <w:rPr>
          <w:lang w:eastAsia="es-CO"/>
        </w:rPr>
        <w:t xml:space="preserve"> responderá por el extravío, daño, deterioro o pérdida de elementos del pasajero.</w:t>
      </w:r>
    </w:p>
    <w:p w14:paraId="01FF3985" w14:textId="77777777" w:rsidR="0093633D" w:rsidRDefault="0093633D" w:rsidP="0093633D">
      <w:pPr>
        <w:pStyle w:val="itinerario"/>
        <w:rPr>
          <w:lang w:eastAsia="es-CO"/>
        </w:rPr>
      </w:pPr>
    </w:p>
    <w:p w14:paraId="374E64A8" w14:textId="77777777" w:rsidR="0093633D" w:rsidRDefault="0093633D" w:rsidP="0093633D">
      <w:pPr>
        <w:pStyle w:val="itinerario"/>
        <w:rPr>
          <w:lang w:eastAsia="es-CO"/>
        </w:rPr>
      </w:pPr>
      <w:r w:rsidRPr="00485096">
        <w:rPr>
          <w:b/>
          <w:lang w:eastAsia="es-CO"/>
        </w:rPr>
        <w:t>ALL REPS</w:t>
      </w:r>
      <w:r>
        <w:rPr>
          <w:lang w:eastAsia="es-CO"/>
        </w:rPr>
        <w:t xml:space="preserve"> informará al pasajero las restricciones que establecen las aerolíneas en cuanto a prohibiciones, peso, cupo máximo y número de piezas por pasajero, siempre y cuando estos sean organizados por </w:t>
      </w:r>
      <w:r w:rsidRPr="00485096">
        <w:rPr>
          <w:b/>
          <w:lang w:eastAsia="es-CO"/>
        </w:rPr>
        <w:t>ALL REPS</w:t>
      </w:r>
      <w:r>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5578437E" w14:textId="77777777" w:rsidR="0093633D" w:rsidRDefault="0093633D" w:rsidP="0093633D">
      <w:pPr>
        <w:pStyle w:val="itinerario"/>
        <w:rPr>
          <w:lang w:eastAsia="es-CO"/>
        </w:rPr>
      </w:pPr>
    </w:p>
    <w:p w14:paraId="01C22E0A" w14:textId="77777777" w:rsidR="0093633D" w:rsidRDefault="0093633D" w:rsidP="0093633D">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21" w:history="1">
        <w:r w:rsidRPr="008F020A">
          <w:rPr>
            <w:rStyle w:val="Hipervnculo"/>
            <w:lang w:eastAsia="es-CO"/>
          </w:rPr>
          <w:t>www.allreps.com</w:t>
        </w:r>
      </w:hyperlink>
      <w:r>
        <w:rPr>
          <w:lang w:eastAsia="es-CO"/>
        </w:rPr>
        <w:t xml:space="preserve"> - </w:t>
      </w:r>
      <w:hyperlink r:id="rId22" w:history="1">
        <w:r w:rsidRPr="008F020A">
          <w:rPr>
            <w:rStyle w:val="Hipervnculo"/>
            <w:lang w:eastAsia="es-CO"/>
          </w:rPr>
          <w:t>www.allrepsreceptivo.com</w:t>
        </w:r>
      </w:hyperlink>
      <w:r>
        <w:rPr>
          <w:lang w:eastAsia="es-CO"/>
        </w:rPr>
        <w:t>. Una vez recibidos los dineros por depósitos o pagos totales, se entiende que el viajero conoce y acepta todas las políticas de pagos y cancelaciones del itinerario o servicios que está adquiriendo.</w:t>
      </w:r>
    </w:p>
    <w:p w14:paraId="116CF360" w14:textId="77777777" w:rsidR="0093633D" w:rsidRDefault="0093633D" w:rsidP="0093633D">
      <w:pPr>
        <w:pStyle w:val="itinerario"/>
        <w:rPr>
          <w:lang w:eastAsia="es-CO"/>
        </w:rPr>
      </w:pPr>
    </w:p>
    <w:p w14:paraId="1BC17722" w14:textId="77777777" w:rsidR="0093633D" w:rsidRDefault="0093633D" w:rsidP="0093633D">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680401E1" w14:textId="77777777" w:rsidR="0093633D" w:rsidRDefault="0093633D" w:rsidP="0093633D">
      <w:pPr>
        <w:pStyle w:val="itinerario"/>
        <w:rPr>
          <w:lang w:eastAsia="es-CO"/>
        </w:rPr>
      </w:pPr>
    </w:p>
    <w:p w14:paraId="7CC90D38" w14:textId="77777777" w:rsidR="0093633D" w:rsidRDefault="0093633D" w:rsidP="0093633D">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Pr="00AD7DB5">
        <w:rPr>
          <w:b/>
          <w:lang w:eastAsia="es-CO"/>
        </w:rPr>
        <w:t>ALL REPS</w:t>
      </w:r>
      <w:r>
        <w:rPr>
          <w:lang w:eastAsia="es-CO"/>
        </w:rPr>
        <w:t>.</w:t>
      </w:r>
    </w:p>
    <w:p w14:paraId="480D208B" w14:textId="77777777" w:rsidR="0093633D" w:rsidRDefault="0093633D" w:rsidP="0093633D">
      <w:pPr>
        <w:pStyle w:val="itinerario"/>
        <w:rPr>
          <w:lang w:eastAsia="es-CO"/>
        </w:rPr>
      </w:pPr>
    </w:p>
    <w:p w14:paraId="3AA6506F" w14:textId="77777777" w:rsidR="0093633D" w:rsidRDefault="0093633D" w:rsidP="0093633D">
      <w:pPr>
        <w:pStyle w:val="itinerario"/>
        <w:rPr>
          <w:lang w:eastAsia="es-CO"/>
        </w:rPr>
      </w:pPr>
      <w:r>
        <w:rPr>
          <w:lang w:eastAsia="es-CO"/>
        </w:rPr>
        <w:t xml:space="preserve">Con el fin de contrarrestar la explotación sexual de niños, niñas y adolescentes en viajes y turismo, </w:t>
      </w:r>
      <w:r w:rsidRPr="00AD7DB5">
        <w:rPr>
          <w:b/>
          <w:lang w:eastAsia="es-CO"/>
        </w:rPr>
        <w:t>ALL REPS</w:t>
      </w:r>
      <w:r>
        <w:rPr>
          <w:lang w:eastAsia="es-CO"/>
        </w:rPr>
        <w:t xml:space="preserve">, da estricta aplicación a la Ley 679 de 2001, con el fin de hacer efectivas las obligaciones contempladas en los artículos </w:t>
      </w:r>
      <w:r>
        <w:rPr>
          <w:lang w:eastAsia="es-CO"/>
        </w:rPr>
        <w:lastRenderedPageBreak/>
        <w:t>16 y 17 de la presente Ley, así como a prevenir las conductas tipificadas en el artículo 19 de la misma ley, en concordancia con la resolución 3480 de 2009.</w:t>
      </w:r>
    </w:p>
    <w:p w14:paraId="1968874C" w14:textId="77777777" w:rsidR="0093633D" w:rsidRDefault="0093633D" w:rsidP="0093633D">
      <w:pPr>
        <w:pStyle w:val="itinerario"/>
        <w:rPr>
          <w:lang w:eastAsia="es-CO"/>
        </w:rPr>
      </w:pPr>
    </w:p>
    <w:p w14:paraId="5A1B2156" w14:textId="77777777" w:rsidR="0093633D" w:rsidRDefault="0093633D" w:rsidP="0093633D">
      <w:pPr>
        <w:pStyle w:val="itinerario"/>
        <w:rPr>
          <w:lang w:eastAsia="es-CO"/>
        </w:rPr>
      </w:pPr>
      <w:r w:rsidRPr="00AD7DB5">
        <w:rPr>
          <w:b/>
          <w:lang w:eastAsia="es-CO"/>
        </w:rPr>
        <w:t>ALL REPS</w:t>
      </w:r>
      <w:r>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sidRPr="00AD7DB5">
        <w:rPr>
          <w:b/>
          <w:lang w:eastAsia="es-CO"/>
        </w:rPr>
        <w:t>ALL REPS</w:t>
      </w:r>
      <w:r>
        <w:rPr>
          <w:lang w:eastAsia="es-CO"/>
        </w:rPr>
        <w:t xml:space="preserve"> precisa lo anterior en la siguiente frase “Cuidar el planeta es tarea de todos.”</w:t>
      </w:r>
    </w:p>
    <w:p w14:paraId="5DDAB8F5" w14:textId="77777777" w:rsidR="0093633D" w:rsidRDefault="0093633D" w:rsidP="0093633D">
      <w:pPr>
        <w:pStyle w:val="itinerario"/>
        <w:rPr>
          <w:lang w:eastAsia="es-CO"/>
        </w:rPr>
      </w:pPr>
      <w:r>
        <w:rPr>
          <w:lang w:eastAsia="es-CO"/>
        </w:rPr>
        <w:t>Con el fin de mitigar los riesgos asociados a lavado de activos, financiación del terrorismo</w:t>
      </w:r>
      <w:r w:rsidRPr="000E1003">
        <w:rPr>
          <w:b/>
          <w:lang w:eastAsia="es-CO"/>
        </w:rPr>
        <w:t>, ALL REPS</w:t>
      </w:r>
      <w:r>
        <w:rPr>
          <w:lang w:eastAsia="es-CO"/>
        </w:rPr>
        <w:t xml:space="preserve"> implementará mecanismo de debida diligencia para un conocimiento adecuado de los clientes. De igual manera, las agencias de viajes que adquieran los paquetes de </w:t>
      </w:r>
      <w:r w:rsidRPr="000E1003">
        <w:rPr>
          <w:b/>
          <w:lang w:eastAsia="es-CO"/>
        </w:rPr>
        <w:t>ALL REPS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Pr="000E1003">
        <w:rPr>
          <w:b/>
          <w:lang w:eastAsia="es-CO"/>
        </w:rPr>
        <w:t>ALL REPS</w:t>
      </w:r>
      <w:r>
        <w:rPr>
          <w:lang w:eastAsia="es-CO"/>
        </w:rPr>
        <w:t xml:space="preserve"> podrá requerir a las agencias el análisis de cada cliente para soportar su sistema de gestión de riesgos de LA/FT.</w:t>
      </w:r>
    </w:p>
    <w:p w14:paraId="2AF66B3E" w14:textId="77777777" w:rsidR="0093633D" w:rsidRDefault="0093633D" w:rsidP="0093633D">
      <w:pPr>
        <w:pStyle w:val="itinerario"/>
        <w:rPr>
          <w:lang w:eastAsia="es-CO"/>
        </w:rPr>
      </w:pPr>
    </w:p>
    <w:p w14:paraId="4A7CF400" w14:textId="77777777" w:rsidR="0093633D" w:rsidRDefault="0093633D" w:rsidP="0093633D">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Pr="000E1003">
        <w:rPr>
          <w:b/>
          <w:lang w:eastAsia="es-CO"/>
        </w:rPr>
        <w:t>ALL REPS</w:t>
      </w:r>
      <w:r>
        <w:rPr>
          <w:lang w:eastAsia="es-CO"/>
        </w:rPr>
        <w:t xml:space="preserve"> y demás operadores. En caso de requerirlo, </w:t>
      </w:r>
      <w:r w:rsidRPr="000E1003">
        <w:rPr>
          <w:b/>
          <w:lang w:eastAsia="es-CO"/>
        </w:rPr>
        <w:t>ALL REPS</w:t>
      </w:r>
      <w:r>
        <w:rPr>
          <w:lang w:eastAsia="es-CO"/>
        </w:rPr>
        <w:t xml:space="preserve"> podrá solicitar a las Agencias copia de la autorización concedida por el usuario.</w:t>
      </w:r>
    </w:p>
    <w:p w14:paraId="36A992F8" w14:textId="77777777" w:rsidR="0093633D" w:rsidRDefault="0093633D" w:rsidP="0093633D">
      <w:pPr>
        <w:pStyle w:val="itinerario"/>
        <w:rPr>
          <w:lang w:eastAsia="es-CO"/>
        </w:rPr>
      </w:pPr>
    </w:p>
    <w:p w14:paraId="22780E4F" w14:textId="77777777" w:rsidR="0093633D" w:rsidRPr="00485096" w:rsidRDefault="0093633D" w:rsidP="0093633D">
      <w:pPr>
        <w:pStyle w:val="itinerario"/>
        <w:rPr>
          <w:b/>
          <w:lang w:eastAsia="es-CO"/>
        </w:rPr>
      </w:pPr>
      <w:r w:rsidRPr="00485096">
        <w:rPr>
          <w:b/>
          <w:lang w:eastAsia="es-CO"/>
        </w:rPr>
        <w:t>Actualización:</w:t>
      </w:r>
    </w:p>
    <w:p w14:paraId="72C9BAD9" w14:textId="77777777" w:rsidR="0093633D" w:rsidRPr="00485096" w:rsidRDefault="0093633D" w:rsidP="0093633D">
      <w:pPr>
        <w:pStyle w:val="itinerario"/>
        <w:rPr>
          <w:b/>
          <w:lang w:eastAsia="es-CO"/>
        </w:rPr>
      </w:pPr>
      <w:r w:rsidRPr="00485096">
        <w:rPr>
          <w:b/>
          <w:lang w:eastAsia="es-CO"/>
        </w:rPr>
        <w:t>06-01-23</w:t>
      </w:r>
    </w:p>
    <w:p w14:paraId="401201FB" w14:textId="77777777" w:rsidR="0093633D" w:rsidRPr="00485096" w:rsidRDefault="0093633D" w:rsidP="0093633D">
      <w:pPr>
        <w:pStyle w:val="itinerario"/>
        <w:rPr>
          <w:b/>
          <w:lang w:eastAsia="es-CO"/>
        </w:rPr>
      </w:pPr>
      <w:r w:rsidRPr="00485096">
        <w:rPr>
          <w:b/>
          <w:lang w:eastAsia="es-CO"/>
        </w:rPr>
        <w:t>Revisada parte legal.</w:t>
      </w:r>
    </w:p>
    <w:p w14:paraId="0DE2CA6F" w14:textId="77777777" w:rsidR="0093633D" w:rsidRPr="003C7C40" w:rsidRDefault="0093633D" w:rsidP="0093633D">
      <w:pPr>
        <w:pStyle w:val="dias"/>
        <w:jc w:val="center"/>
        <w:rPr>
          <w:color w:val="1F3864"/>
          <w:sz w:val="28"/>
          <w:szCs w:val="28"/>
        </w:rPr>
      </w:pPr>
      <w:r w:rsidRPr="003C7C40">
        <w:rPr>
          <w:caps w:val="0"/>
          <w:color w:val="1F3864"/>
          <w:sz w:val="28"/>
          <w:szCs w:val="28"/>
        </w:rPr>
        <w:t>DERECHOS DE AUTOR</w:t>
      </w:r>
    </w:p>
    <w:p w14:paraId="7D26225D" w14:textId="29379D97" w:rsidR="0093633D" w:rsidRDefault="0093633D" w:rsidP="00344DA2">
      <w:pPr>
        <w:pStyle w:val="itinerario"/>
      </w:pPr>
      <w:r>
        <w:t xml:space="preserve"> </w:t>
      </w:r>
      <w:r>
        <w:rPr>
          <w:b/>
        </w:rPr>
        <w:t>ALL REPS LTDA.</w:t>
      </w:r>
      <w:r>
        <w:t xml:space="preserve"> es propietario exclusivo de los derechos de autor de este material, cualquier reproducción, copia, venta, publicación o difusión sin su consentimiento, dará lugar al inicio de las acciones judiciales o administrativas que correspondan.</w:t>
      </w:r>
    </w:p>
    <w:p w14:paraId="575712DB" w14:textId="77777777" w:rsidR="005B2FF6" w:rsidRPr="0007013F" w:rsidRDefault="005B2FF6" w:rsidP="0093633D">
      <w:pPr>
        <w:pStyle w:val="dias"/>
      </w:pPr>
    </w:p>
    <w:sectPr w:rsidR="005B2FF6" w:rsidRPr="0007013F" w:rsidSect="00D01DB7">
      <w:footerReference w:type="default" r:id="rId23"/>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8540C" w14:textId="77777777" w:rsidR="00725CA9" w:rsidRDefault="00725CA9" w:rsidP="00AC7E3C">
      <w:pPr>
        <w:spacing w:after="0" w:line="240" w:lineRule="auto"/>
      </w:pPr>
      <w:r>
        <w:separator/>
      </w:r>
    </w:p>
  </w:endnote>
  <w:endnote w:type="continuationSeparator" w:id="0">
    <w:p w14:paraId="24ED59D3" w14:textId="77777777" w:rsidR="00725CA9" w:rsidRDefault="00725CA9" w:rsidP="00AC7E3C">
      <w:pPr>
        <w:spacing w:after="0" w:line="240" w:lineRule="auto"/>
      </w:pPr>
      <w:r>
        <w:continuationSeparator/>
      </w:r>
    </w:p>
  </w:endnote>
  <w:endnote w:type="continuationNotice" w:id="1">
    <w:p w14:paraId="33AE71E1" w14:textId="77777777" w:rsidR="00725CA9" w:rsidRDefault="00725CA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DAFAD" w14:textId="77777777" w:rsidR="00FF64CE" w:rsidRDefault="00FF64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0C552" w14:textId="77777777" w:rsidR="00725CA9" w:rsidRDefault="00725CA9" w:rsidP="00AC7E3C">
      <w:pPr>
        <w:spacing w:after="0" w:line="240" w:lineRule="auto"/>
      </w:pPr>
      <w:r>
        <w:separator/>
      </w:r>
    </w:p>
  </w:footnote>
  <w:footnote w:type="continuationSeparator" w:id="0">
    <w:p w14:paraId="315C9019" w14:textId="77777777" w:rsidR="00725CA9" w:rsidRDefault="00725CA9" w:rsidP="00AC7E3C">
      <w:pPr>
        <w:spacing w:after="0" w:line="240" w:lineRule="auto"/>
      </w:pPr>
      <w:r>
        <w:continuationSeparator/>
      </w:r>
    </w:p>
  </w:footnote>
  <w:footnote w:type="continuationNotice" w:id="1">
    <w:p w14:paraId="6F6B2FE7" w14:textId="77777777" w:rsidR="00725CA9" w:rsidRDefault="00725CA9">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CBEF1FB"/>
    <w:multiLevelType w:val="hybridMultilevel"/>
    <w:tmpl w:val="34FE5C70"/>
    <w:lvl w:ilvl="0" w:tplc="8E9EA9BE">
      <w:start w:val="1"/>
      <w:numFmt w:val="bullet"/>
      <w:lvlText w:val=""/>
      <w:lvlJc w:val="left"/>
      <w:pPr>
        <w:tabs>
          <w:tab w:val="num" w:pos="720"/>
        </w:tabs>
        <w:ind w:left="720" w:hanging="360"/>
      </w:pPr>
      <w:rPr>
        <w:rFonts w:ascii="Wingdings" w:hAnsi="Wingdings" w:cs="Wingdings" w:hint="default"/>
      </w:rPr>
    </w:lvl>
    <w:lvl w:ilvl="1" w:tplc="4CBE9D10">
      <w:start w:val="1"/>
      <w:numFmt w:val="bullet"/>
      <w:lvlText w:val="o"/>
      <w:lvlJc w:val="left"/>
      <w:pPr>
        <w:tabs>
          <w:tab w:val="num" w:pos="1440"/>
        </w:tabs>
        <w:ind w:left="1440" w:hanging="360"/>
      </w:pPr>
      <w:rPr>
        <w:rFonts w:ascii="Courier New" w:hAnsi="Courier New" w:cs="Courier New" w:hint="default"/>
      </w:rPr>
    </w:lvl>
    <w:lvl w:ilvl="2" w:tplc="E69EDC94">
      <w:start w:val="1"/>
      <w:numFmt w:val="bullet"/>
      <w:lvlText w:val=""/>
      <w:lvlJc w:val="left"/>
      <w:pPr>
        <w:tabs>
          <w:tab w:val="num" w:pos="2160"/>
        </w:tabs>
        <w:ind w:left="2160" w:hanging="360"/>
      </w:pPr>
      <w:rPr>
        <w:rFonts w:ascii="Wingdings" w:hAnsi="Wingdings" w:cs="Wingdings" w:hint="default"/>
      </w:rPr>
    </w:lvl>
    <w:lvl w:ilvl="3" w:tplc="D2EC4B04">
      <w:start w:val="1"/>
      <w:numFmt w:val="bullet"/>
      <w:lvlText w:val=""/>
      <w:lvlJc w:val="left"/>
      <w:pPr>
        <w:tabs>
          <w:tab w:val="num" w:pos="2880"/>
        </w:tabs>
        <w:ind w:left="2880" w:hanging="360"/>
      </w:pPr>
      <w:rPr>
        <w:rFonts w:ascii="Symbol" w:hAnsi="Symbol" w:cs="Symbol" w:hint="default"/>
      </w:rPr>
    </w:lvl>
    <w:lvl w:ilvl="4" w:tplc="284E94B8">
      <w:start w:val="1"/>
      <w:numFmt w:val="bullet"/>
      <w:lvlText w:val="o"/>
      <w:lvlJc w:val="left"/>
      <w:pPr>
        <w:tabs>
          <w:tab w:val="num" w:pos="3600"/>
        </w:tabs>
        <w:ind w:left="3600" w:hanging="360"/>
      </w:pPr>
      <w:rPr>
        <w:rFonts w:ascii="Courier New" w:hAnsi="Courier New" w:cs="Courier New" w:hint="default"/>
      </w:rPr>
    </w:lvl>
    <w:lvl w:ilvl="5" w:tplc="C62E518E">
      <w:start w:val="1"/>
      <w:numFmt w:val="bullet"/>
      <w:lvlText w:val=""/>
      <w:lvlJc w:val="left"/>
      <w:pPr>
        <w:tabs>
          <w:tab w:val="num" w:pos="4320"/>
        </w:tabs>
        <w:ind w:left="4320" w:hanging="360"/>
      </w:pPr>
      <w:rPr>
        <w:rFonts w:ascii="Wingdings" w:hAnsi="Wingdings" w:cs="Wingdings" w:hint="default"/>
      </w:rPr>
    </w:lvl>
    <w:lvl w:ilvl="6" w:tplc="34506122">
      <w:start w:val="1"/>
      <w:numFmt w:val="bullet"/>
      <w:lvlText w:val=""/>
      <w:lvlJc w:val="left"/>
      <w:pPr>
        <w:tabs>
          <w:tab w:val="num" w:pos="5040"/>
        </w:tabs>
        <w:ind w:left="5040" w:hanging="360"/>
      </w:pPr>
      <w:rPr>
        <w:rFonts w:ascii="Symbol" w:hAnsi="Symbol" w:cs="Symbol" w:hint="default"/>
      </w:rPr>
    </w:lvl>
    <w:lvl w:ilvl="7" w:tplc="B52E4B16">
      <w:start w:val="1"/>
      <w:numFmt w:val="bullet"/>
      <w:lvlText w:val="o"/>
      <w:lvlJc w:val="left"/>
      <w:pPr>
        <w:tabs>
          <w:tab w:val="num" w:pos="5760"/>
        </w:tabs>
        <w:ind w:left="5760" w:hanging="360"/>
      </w:pPr>
      <w:rPr>
        <w:rFonts w:ascii="Courier New" w:hAnsi="Courier New" w:cs="Courier New" w:hint="default"/>
      </w:rPr>
    </w:lvl>
    <w:lvl w:ilvl="8" w:tplc="F64EA946">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482775B"/>
    <w:multiLevelType w:val="multilevel"/>
    <w:tmpl w:val="39607FE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7107B1F"/>
    <w:multiLevelType w:val="hybridMultilevel"/>
    <w:tmpl w:val="4D54DF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B9A10B3"/>
    <w:multiLevelType w:val="hybridMultilevel"/>
    <w:tmpl w:val="D1C868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40E572D"/>
    <w:multiLevelType w:val="hybridMultilevel"/>
    <w:tmpl w:val="C56EAD48"/>
    <w:lvl w:ilvl="0" w:tplc="1A06DCCC">
      <w:start w:val="1"/>
      <w:numFmt w:val="bullet"/>
      <w:pStyle w:val="vinetas"/>
      <w:lvlText w:val=""/>
      <w:lvlJc w:val="left"/>
      <w:pPr>
        <w:ind w:left="6598" w:hanging="360"/>
      </w:pPr>
      <w:rPr>
        <w:rFonts w:ascii="Symbol" w:hAnsi="Symbol" w:hint="default"/>
      </w:rPr>
    </w:lvl>
    <w:lvl w:ilvl="1" w:tplc="240A0003" w:tentative="1">
      <w:start w:val="1"/>
      <w:numFmt w:val="bullet"/>
      <w:lvlText w:val="o"/>
      <w:lvlJc w:val="left"/>
      <w:pPr>
        <w:ind w:left="7318" w:hanging="360"/>
      </w:pPr>
      <w:rPr>
        <w:rFonts w:ascii="Courier New" w:hAnsi="Courier New" w:cs="Courier New" w:hint="default"/>
      </w:rPr>
    </w:lvl>
    <w:lvl w:ilvl="2" w:tplc="240A0005" w:tentative="1">
      <w:start w:val="1"/>
      <w:numFmt w:val="bullet"/>
      <w:lvlText w:val=""/>
      <w:lvlJc w:val="left"/>
      <w:pPr>
        <w:ind w:left="8038" w:hanging="360"/>
      </w:pPr>
      <w:rPr>
        <w:rFonts w:ascii="Wingdings" w:hAnsi="Wingdings" w:hint="default"/>
      </w:rPr>
    </w:lvl>
    <w:lvl w:ilvl="3" w:tplc="240A0001" w:tentative="1">
      <w:start w:val="1"/>
      <w:numFmt w:val="bullet"/>
      <w:lvlText w:val=""/>
      <w:lvlJc w:val="left"/>
      <w:pPr>
        <w:ind w:left="8758" w:hanging="360"/>
      </w:pPr>
      <w:rPr>
        <w:rFonts w:ascii="Symbol" w:hAnsi="Symbol" w:hint="default"/>
      </w:rPr>
    </w:lvl>
    <w:lvl w:ilvl="4" w:tplc="240A0003" w:tentative="1">
      <w:start w:val="1"/>
      <w:numFmt w:val="bullet"/>
      <w:lvlText w:val="o"/>
      <w:lvlJc w:val="left"/>
      <w:pPr>
        <w:ind w:left="9478" w:hanging="360"/>
      </w:pPr>
      <w:rPr>
        <w:rFonts w:ascii="Courier New" w:hAnsi="Courier New" w:cs="Courier New" w:hint="default"/>
      </w:rPr>
    </w:lvl>
    <w:lvl w:ilvl="5" w:tplc="240A0005" w:tentative="1">
      <w:start w:val="1"/>
      <w:numFmt w:val="bullet"/>
      <w:lvlText w:val=""/>
      <w:lvlJc w:val="left"/>
      <w:pPr>
        <w:ind w:left="10198" w:hanging="360"/>
      </w:pPr>
      <w:rPr>
        <w:rFonts w:ascii="Wingdings" w:hAnsi="Wingdings" w:hint="default"/>
      </w:rPr>
    </w:lvl>
    <w:lvl w:ilvl="6" w:tplc="240A0001" w:tentative="1">
      <w:start w:val="1"/>
      <w:numFmt w:val="bullet"/>
      <w:lvlText w:val=""/>
      <w:lvlJc w:val="left"/>
      <w:pPr>
        <w:ind w:left="10918" w:hanging="360"/>
      </w:pPr>
      <w:rPr>
        <w:rFonts w:ascii="Symbol" w:hAnsi="Symbol" w:hint="default"/>
      </w:rPr>
    </w:lvl>
    <w:lvl w:ilvl="7" w:tplc="240A0003" w:tentative="1">
      <w:start w:val="1"/>
      <w:numFmt w:val="bullet"/>
      <w:lvlText w:val="o"/>
      <w:lvlJc w:val="left"/>
      <w:pPr>
        <w:ind w:left="11638" w:hanging="360"/>
      </w:pPr>
      <w:rPr>
        <w:rFonts w:ascii="Courier New" w:hAnsi="Courier New" w:cs="Courier New" w:hint="default"/>
      </w:rPr>
    </w:lvl>
    <w:lvl w:ilvl="8" w:tplc="240A0005" w:tentative="1">
      <w:start w:val="1"/>
      <w:numFmt w:val="bullet"/>
      <w:lvlText w:val=""/>
      <w:lvlJc w:val="left"/>
      <w:pPr>
        <w:ind w:left="12358" w:hanging="360"/>
      </w:pPr>
      <w:rPr>
        <w:rFonts w:ascii="Wingdings" w:hAnsi="Wingdings" w:hint="default"/>
      </w:rPr>
    </w:lvl>
  </w:abstractNum>
  <w:abstractNum w:abstractNumId="5" w15:restartNumberingAfterBreak="0">
    <w:nsid w:val="29A26F66"/>
    <w:multiLevelType w:val="hybridMultilevel"/>
    <w:tmpl w:val="C890EA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EC87A71"/>
    <w:multiLevelType w:val="hybridMultilevel"/>
    <w:tmpl w:val="42AEA1A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DC605AF"/>
    <w:multiLevelType w:val="hybridMultilevel"/>
    <w:tmpl w:val="6E202B3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7BC312B"/>
    <w:multiLevelType w:val="hybridMultilevel"/>
    <w:tmpl w:val="0AC444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BCB734B"/>
    <w:multiLevelType w:val="hybridMultilevel"/>
    <w:tmpl w:val="A91637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500B6F1A"/>
    <w:multiLevelType w:val="hybridMultilevel"/>
    <w:tmpl w:val="1DE4FD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5810E08"/>
    <w:multiLevelType w:val="hybridMultilevel"/>
    <w:tmpl w:val="0DC474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19C5895"/>
    <w:multiLevelType w:val="hybridMultilevel"/>
    <w:tmpl w:val="7640FA50"/>
    <w:lvl w:ilvl="0" w:tplc="218E8A3A">
      <w:numFmt w:val="bullet"/>
      <w:lvlText w:val="•"/>
      <w:lvlJc w:val="left"/>
      <w:pPr>
        <w:ind w:left="1065" w:hanging="705"/>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4694C4E"/>
    <w:multiLevelType w:val="hybridMultilevel"/>
    <w:tmpl w:val="35F0A8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67AA3831"/>
    <w:multiLevelType w:val="hybridMultilevel"/>
    <w:tmpl w:val="F7D08A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7DF212F9"/>
    <w:multiLevelType w:val="multilevel"/>
    <w:tmpl w:val="124EAD3C"/>
    <w:lvl w:ilvl="0">
      <w:start w:val="1"/>
      <w:numFmt w:val="bullet"/>
      <w:lvlText w:val="▪"/>
      <w:lvlJc w:val="left"/>
      <w:pPr>
        <w:ind w:left="1004" w:hanging="360"/>
      </w:pPr>
      <w:rPr>
        <w:rFonts w:ascii="Noto Sans" w:eastAsia="Noto Sans" w:hAnsi="Noto Sans" w:cs="Noto Sans"/>
        <w:color w:val="A7A58D"/>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w:eastAsia="Noto Sans" w:hAnsi="Noto Sans" w:cs="Noto Sans"/>
      </w:rPr>
    </w:lvl>
    <w:lvl w:ilvl="3">
      <w:start w:val="1"/>
      <w:numFmt w:val="bullet"/>
      <w:lvlText w:val="●"/>
      <w:lvlJc w:val="left"/>
      <w:pPr>
        <w:ind w:left="3164" w:hanging="360"/>
      </w:pPr>
      <w:rPr>
        <w:rFonts w:ascii="Noto Sans" w:eastAsia="Noto Sans" w:hAnsi="Noto Sans" w:cs="Noto San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w:eastAsia="Noto Sans" w:hAnsi="Noto Sans" w:cs="Noto Sans"/>
      </w:rPr>
    </w:lvl>
    <w:lvl w:ilvl="6">
      <w:start w:val="1"/>
      <w:numFmt w:val="bullet"/>
      <w:lvlText w:val="●"/>
      <w:lvlJc w:val="left"/>
      <w:pPr>
        <w:ind w:left="5324" w:hanging="360"/>
      </w:pPr>
      <w:rPr>
        <w:rFonts w:ascii="Noto Sans" w:eastAsia="Noto Sans" w:hAnsi="Noto Sans" w:cs="Noto San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w:eastAsia="Noto Sans" w:hAnsi="Noto Sans" w:cs="Noto Sans"/>
      </w:rPr>
    </w:lvl>
  </w:abstractNum>
  <w:abstractNum w:abstractNumId="16" w15:restartNumberingAfterBreak="0">
    <w:nsid w:val="7E0E4624"/>
    <w:multiLevelType w:val="hybridMultilevel"/>
    <w:tmpl w:val="43BAAD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556967656">
    <w:abstractNumId w:val="1"/>
  </w:num>
  <w:num w:numId="2" w16cid:durableId="303780322">
    <w:abstractNumId w:val="1"/>
  </w:num>
  <w:num w:numId="3" w16cid:durableId="563029757">
    <w:abstractNumId w:val="1"/>
  </w:num>
  <w:num w:numId="4" w16cid:durableId="1307277420">
    <w:abstractNumId w:val="1"/>
  </w:num>
  <w:num w:numId="5" w16cid:durableId="279730629">
    <w:abstractNumId w:val="1"/>
  </w:num>
  <w:num w:numId="6" w16cid:durableId="597950967">
    <w:abstractNumId w:val="1"/>
  </w:num>
  <w:num w:numId="7" w16cid:durableId="284969447">
    <w:abstractNumId w:val="1"/>
  </w:num>
  <w:num w:numId="8" w16cid:durableId="1574663055">
    <w:abstractNumId w:val="1"/>
  </w:num>
  <w:num w:numId="9" w16cid:durableId="1144665024">
    <w:abstractNumId w:val="1"/>
  </w:num>
  <w:num w:numId="10" w16cid:durableId="1524323639">
    <w:abstractNumId w:val="1"/>
  </w:num>
  <w:num w:numId="11" w16cid:durableId="442726891">
    <w:abstractNumId w:val="4"/>
  </w:num>
  <w:num w:numId="12" w16cid:durableId="2028478389">
    <w:abstractNumId w:val="8"/>
  </w:num>
  <w:num w:numId="13" w16cid:durableId="224224896">
    <w:abstractNumId w:val="13"/>
  </w:num>
  <w:num w:numId="14" w16cid:durableId="1051660884">
    <w:abstractNumId w:val="9"/>
  </w:num>
  <w:num w:numId="15" w16cid:durableId="777143677">
    <w:abstractNumId w:val="14"/>
  </w:num>
  <w:num w:numId="16" w16cid:durableId="1047071665">
    <w:abstractNumId w:val="7"/>
  </w:num>
  <w:num w:numId="17" w16cid:durableId="1086416853">
    <w:abstractNumId w:val="2"/>
  </w:num>
  <w:num w:numId="18" w16cid:durableId="1723404874">
    <w:abstractNumId w:val="6"/>
  </w:num>
  <w:num w:numId="19" w16cid:durableId="217597985">
    <w:abstractNumId w:val="12"/>
  </w:num>
  <w:num w:numId="20" w16cid:durableId="1991667445">
    <w:abstractNumId w:val="16"/>
  </w:num>
  <w:num w:numId="21" w16cid:durableId="524711163">
    <w:abstractNumId w:val="5"/>
  </w:num>
  <w:num w:numId="22" w16cid:durableId="269969240">
    <w:abstractNumId w:val="3"/>
  </w:num>
  <w:num w:numId="23" w16cid:durableId="1040320575">
    <w:abstractNumId w:val="10"/>
  </w:num>
  <w:num w:numId="24" w16cid:durableId="893782276">
    <w:abstractNumId w:val="11"/>
  </w:num>
  <w:num w:numId="25" w16cid:durableId="20591515">
    <w:abstractNumId w:val="4"/>
  </w:num>
  <w:num w:numId="26" w16cid:durableId="183056868">
    <w:abstractNumId w:val="15"/>
  </w:num>
  <w:num w:numId="27" w16cid:durableId="1782065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065"/>
    <w:rsid w:val="00000DB9"/>
    <w:rsid w:val="00003DC3"/>
    <w:rsid w:val="0001305E"/>
    <w:rsid w:val="000147B1"/>
    <w:rsid w:val="00014E9A"/>
    <w:rsid w:val="00030DDD"/>
    <w:rsid w:val="000412D8"/>
    <w:rsid w:val="000443D5"/>
    <w:rsid w:val="0005010B"/>
    <w:rsid w:val="00050548"/>
    <w:rsid w:val="000530A9"/>
    <w:rsid w:val="0005451C"/>
    <w:rsid w:val="0007013F"/>
    <w:rsid w:val="00077716"/>
    <w:rsid w:val="000C0ECF"/>
    <w:rsid w:val="000E6A21"/>
    <w:rsid w:val="000F27DB"/>
    <w:rsid w:val="000F6068"/>
    <w:rsid w:val="00102C23"/>
    <w:rsid w:val="00104438"/>
    <w:rsid w:val="00126AB8"/>
    <w:rsid w:val="001271D1"/>
    <w:rsid w:val="00131BF9"/>
    <w:rsid w:val="00133FF0"/>
    <w:rsid w:val="00141ED2"/>
    <w:rsid w:val="00155D85"/>
    <w:rsid w:val="00160F92"/>
    <w:rsid w:val="00177AF4"/>
    <w:rsid w:val="001B3726"/>
    <w:rsid w:val="001B4854"/>
    <w:rsid w:val="001B720E"/>
    <w:rsid w:val="001C5381"/>
    <w:rsid w:val="001D23B5"/>
    <w:rsid w:val="001E29C8"/>
    <w:rsid w:val="001E2B89"/>
    <w:rsid w:val="00244AAB"/>
    <w:rsid w:val="0025200E"/>
    <w:rsid w:val="00253688"/>
    <w:rsid w:val="002560AC"/>
    <w:rsid w:val="00257E57"/>
    <w:rsid w:val="00270960"/>
    <w:rsid w:val="00276F52"/>
    <w:rsid w:val="002A5563"/>
    <w:rsid w:val="002A6601"/>
    <w:rsid w:val="002B59DA"/>
    <w:rsid w:val="002B66F9"/>
    <w:rsid w:val="002E0F5F"/>
    <w:rsid w:val="002E1B8C"/>
    <w:rsid w:val="002E345B"/>
    <w:rsid w:val="002E361F"/>
    <w:rsid w:val="002E690C"/>
    <w:rsid w:val="002E71AF"/>
    <w:rsid w:val="002E7D9A"/>
    <w:rsid w:val="002F51AB"/>
    <w:rsid w:val="002F6FC6"/>
    <w:rsid w:val="00301E05"/>
    <w:rsid w:val="00303A48"/>
    <w:rsid w:val="00317602"/>
    <w:rsid w:val="00336EB7"/>
    <w:rsid w:val="00344DA2"/>
    <w:rsid w:val="0035021B"/>
    <w:rsid w:val="00351437"/>
    <w:rsid w:val="00360F9D"/>
    <w:rsid w:val="003630AE"/>
    <w:rsid w:val="00372444"/>
    <w:rsid w:val="00372C05"/>
    <w:rsid w:val="00381346"/>
    <w:rsid w:val="0038328F"/>
    <w:rsid w:val="00384EF6"/>
    <w:rsid w:val="0038536A"/>
    <w:rsid w:val="003870CF"/>
    <w:rsid w:val="003A0851"/>
    <w:rsid w:val="003A113F"/>
    <w:rsid w:val="003B39B9"/>
    <w:rsid w:val="003C0411"/>
    <w:rsid w:val="003C113F"/>
    <w:rsid w:val="003E3D55"/>
    <w:rsid w:val="003E3EC4"/>
    <w:rsid w:val="003F0BD2"/>
    <w:rsid w:val="003F5E10"/>
    <w:rsid w:val="003F6576"/>
    <w:rsid w:val="003F6B31"/>
    <w:rsid w:val="00413BAE"/>
    <w:rsid w:val="00413E00"/>
    <w:rsid w:val="0041736B"/>
    <w:rsid w:val="00422F7C"/>
    <w:rsid w:val="004232F7"/>
    <w:rsid w:val="00433DE7"/>
    <w:rsid w:val="00434904"/>
    <w:rsid w:val="00444813"/>
    <w:rsid w:val="004454E4"/>
    <w:rsid w:val="00447AD3"/>
    <w:rsid w:val="004540A7"/>
    <w:rsid w:val="0045446A"/>
    <w:rsid w:val="00457D4D"/>
    <w:rsid w:val="0046254B"/>
    <w:rsid w:val="00465D2E"/>
    <w:rsid w:val="00467059"/>
    <w:rsid w:val="00476065"/>
    <w:rsid w:val="004833DA"/>
    <w:rsid w:val="00492275"/>
    <w:rsid w:val="004A2FA4"/>
    <w:rsid w:val="004A2FCC"/>
    <w:rsid w:val="004A4CD9"/>
    <w:rsid w:val="004B79EA"/>
    <w:rsid w:val="004C0AF5"/>
    <w:rsid w:val="004C2017"/>
    <w:rsid w:val="004D3BD0"/>
    <w:rsid w:val="004E25F6"/>
    <w:rsid w:val="0050046A"/>
    <w:rsid w:val="00505A31"/>
    <w:rsid w:val="00507CB2"/>
    <w:rsid w:val="00510F8C"/>
    <w:rsid w:val="005119B7"/>
    <w:rsid w:val="00512949"/>
    <w:rsid w:val="00513174"/>
    <w:rsid w:val="00520670"/>
    <w:rsid w:val="005208C4"/>
    <w:rsid w:val="00544C98"/>
    <w:rsid w:val="00550E71"/>
    <w:rsid w:val="00551740"/>
    <w:rsid w:val="005545D0"/>
    <w:rsid w:val="00556CB9"/>
    <w:rsid w:val="0055744B"/>
    <w:rsid w:val="00565268"/>
    <w:rsid w:val="00572B53"/>
    <w:rsid w:val="00574621"/>
    <w:rsid w:val="00575080"/>
    <w:rsid w:val="0058765E"/>
    <w:rsid w:val="005B2FF6"/>
    <w:rsid w:val="005D03DC"/>
    <w:rsid w:val="005E0021"/>
    <w:rsid w:val="005E7760"/>
    <w:rsid w:val="005F44CF"/>
    <w:rsid w:val="00607CB6"/>
    <w:rsid w:val="00610818"/>
    <w:rsid w:val="00615330"/>
    <w:rsid w:val="00634F91"/>
    <w:rsid w:val="00635658"/>
    <w:rsid w:val="006543BD"/>
    <w:rsid w:val="00656EFF"/>
    <w:rsid w:val="00660740"/>
    <w:rsid w:val="00661BDB"/>
    <w:rsid w:val="0066607C"/>
    <w:rsid w:val="00670641"/>
    <w:rsid w:val="006707DA"/>
    <w:rsid w:val="0069092B"/>
    <w:rsid w:val="0069600F"/>
    <w:rsid w:val="006A0425"/>
    <w:rsid w:val="006A4AD0"/>
    <w:rsid w:val="006C3FA2"/>
    <w:rsid w:val="006C7354"/>
    <w:rsid w:val="006D5AF4"/>
    <w:rsid w:val="006F6494"/>
    <w:rsid w:val="0070396F"/>
    <w:rsid w:val="00716E4F"/>
    <w:rsid w:val="00725CA9"/>
    <w:rsid w:val="0072737D"/>
    <w:rsid w:val="0073590A"/>
    <w:rsid w:val="007410AD"/>
    <w:rsid w:val="00744E6E"/>
    <w:rsid w:val="00745160"/>
    <w:rsid w:val="00746132"/>
    <w:rsid w:val="0075110D"/>
    <w:rsid w:val="00753085"/>
    <w:rsid w:val="00753FF2"/>
    <w:rsid w:val="007559BD"/>
    <w:rsid w:val="0076728C"/>
    <w:rsid w:val="0077444A"/>
    <w:rsid w:val="00774535"/>
    <w:rsid w:val="00776C06"/>
    <w:rsid w:val="00785ED4"/>
    <w:rsid w:val="007A7C71"/>
    <w:rsid w:val="007B014F"/>
    <w:rsid w:val="007B0F38"/>
    <w:rsid w:val="007B2FE7"/>
    <w:rsid w:val="007C4FBE"/>
    <w:rsid w:val="007C5820"/>
    <w:rsid w:val="007D0E8C"/>
    <w:rsid w:val="007D395B"/>
    <w:rsid w:val="007D54D2"/>
    <w:rsid w:val="007D6E46"/>
    <w:rsid w:val="007D7B3D"/>
    <w:rsid w:val="007E203B"/>
    <w:rsid w:val="007E485C"/>
    <w:rsid w:val="007F1DF5"/>
    <w:rsid w:val="00830C6F"/>
    <w:rsid w:val="00841657"/>
    <w:rsid w:val="008417A6"/>
    <w:rsid w:val="0084212E"/>
    <w:rsid w:val="008666EC"/>
    <w:rsid w:val="0086684D"/>
    <w:rsid w:val="00872C65"/>
    <w:rsid w:val="00873FBB"/>
    <w:rsid w:val="0087451F"/>
    <w:rsid w:val="008871D9"/>
    <w:rsid w:val="00887D52"/>
    <w:rsid w:val="0089225E"/>
    <w:rsid w:val="008950A4"/>
    <w:rsid w:val="008B049D"/>
    <w:rsid w:val="008B5E11"/>
    <w:rsid w:val="008C251A"/>
    <w:rsid w:val="008C2E46"/>
    <w:rsid w:val="008C6D28"/>
    <w:rsid w:val="008C788D"/>
    <w:rsid w:val="008E2E96"/>
    <w:rsid w:val="008E3454"/>
    <w:rsid w:val="008E4AC6"/>
    <w:rsid w:val="008E7A8F"/>
    <w:rsid w:val="008F6DB1"/>
    <w:rsid w:val="00901430"/>
    <w:rsid w:val="00901587"/>
    <w:rsid w:val="0090789A"/>
    <w:rsid w:val="00907ACD"/>
    <w:rsid w:val="0091128C"/>
    <w:rsid w:val="00914B0D"/>
    <w:rsid w:val="0092472A"/>
    <w:rsid w:val="00935D8F"/>
    <w:rsid w:val="0093633D"/>
    <w:rsid w:val="00940B02"/>
    <w:rsid w:val="00941692"/>
    <w:rsid w:val="00944CAE"/>
    <w:rsid w:val="00964F1D"/>
    <w:rsid w:val="009657E7"/>
    <w:rsid w:val="009831EC"/>
    <w:rsid w:val="00990A48"/>
    <w:rsid w:val="00996E68"/>
    <w:rsid w:val="009B0DB2"/>
    <w:rsid w:val="009B46BC"/>
    <w:rsid w:val="009B5309"/>
    <w:rsid w:val="009C2A16"/>
    <w:rsid w:val="009C46E7"/>
    <w:rsid w:val="009D2058"/>
    <w:rsid w:val="009D409F"/>
    <w:rsid w:val="009F1EF1"/>
    <w:rsid w:val="009F7802"/>
    <w:rsid w:val="009F7D04"/>
    <w:rsid w:val="00A02AA1"/>
    <w:rsid w:val="00A16CC6"/>
    <w:rsid w:val="00A17F1B"/>
    <w:rsid w:val="00A23A6C"/>
    <w:rsid w:val="00A23AB1"/>
    <w:rsid w:val="00A343DC"/>
    <w:rsid w:val="00A3479E"/>
    <w:rsid w:val="00A34AD4"/>
    <w:rsid w:val="00A35D98"/>
    <w:rsid w:val="00A63B51"/>
    <w:rsid w:val="00A72C93"/>
    <w:rsid w:val="00A76B36"/>
    <w:rsid w:val="00A8230E"/>
    <w:rsid w:val="00A86BE7"/>
    <w:rsid w:val="00AA592E"/>
    <w:rsid w:val="00AC54CB"/>
    <w:rsid w:val="00AC7E3C"/>
    <w:rsid w:val="00AE0C81"/>
    <w:rsid w:val="00AE7AB8"/>
    <w:rsid w:val="00AF4078"/>
    <w:rsid w:val="00B02222"/>
    <w:rsid w:val="00B03F4D"/>
    <w:rsid w:val="00B11641"/>
    <w:rsid w:val="00B12ABE"/>
    <w:rsid w:val="00B24139"/>
    <w:rsid w:val="00B257B5"/>
    <w:rsid w:val="00B30546"/>
    <w:rsid w:val="00B378C1"/>
    <w:rsid w:val="00B40658"/>
    <w:rsid w:val="00B51B87"/>
    <w:rsid w:val="00B54BDB"/>
    <w:rsid w:val="00B67A6F"/>
    <w:rsid w:val="00B77B3B"/>
    <w:rsid w:val="00B81DE4"/>
    <w:rsid w:val="00B830EA"/>
    <w:rsid w:val="00B8722B"/>
    <w:rsid w:val="00B90498"/>
    <w:rsid w:val="00B91D79"/>
    <w:rsid w:val="00BA23EA"/>
    <w:rsid w:val="00BB05A6"/>
    <w:rsid w:val="00BC05EB"/>
    <w:rsid w:val="00BC5CBE"/>
    <w:rsid w:val="00BD3560"/>
    <w:rsid w:val="00BD5036"/>
    <w:rsid w:val="00BE2A33"/>
    <w:rsid w:val="00BF35A1"/>
    <w:rsid w:val="00BF6359"/>
    <w:rsid w:val="00C01D53"/>
    <w:rsid w:val="00C06B10"/>
    <w:rsid w:val="00C2195F"/>
    <w:rsid w:val="00C21C39"/>
    <w:rsid w:val="00C26785"/>
    <w:rsid w:val="00C30571"/>
    <w:rsid w:val="00C60488"/>
    <w:rsid w:val="00C66226"/>
    <w:rsid w:val="00C6779F"/>
    <w:rsid w:val="00C67E9C"/>
    <w:rsid w:val="00C75631"/>
    <w:rsid w:val="00C76A20"/>
    <w:rsid w:val="00C83982"/>
    <w:rsid w:val="00C94BED"/>
    <w:rsid w:val="00CA67BB"/>
    <w:rsid w:val="00CB3051"/>
    <w:rsid w:val="00CB4893"/>
    <w:rsid w:val="00CB618B"/>
    <w:rsid w:val="00CB760B"/>
    <w:rsid w:val="00CD0186"/>
    <w:rsid w:val="00CD1B8E"/>
    <w:rsid w:val="00CE08A6"/>
    <w:rsid w:val="00CE561E"/>
    <w:rsid w:val="00CF118A"/>
    <w:rsid w:val="00CF4B63"/>
    <w:rsid w:val="00D001C7"/>
    <w:rsid w:val="00D01DB7"/>
    <w:rsid w:val="00D123AE"/>
    <w:rsid w:val="00D133F0"/>
    <w:rsid w:val="00D30F85"/>
    <w:rsid w:val="00D434EA"/>
    <w:rsid w:val="00D50015"/>
    <w:rsid w:val="00D50F9A"/>
    <w:rsid w:val="00D60833"/>
    <w:rsid w:val="00D639AB"/>
    <w:rsid w:val="00D818F3"/>
    <w:rsid w:val="00D84300"/>
    <w:rsid w:val="00D84FE0"/>
    <w:rsid w:val="00DA0EA6"/>
    <w:rsid w:val="00DB1789"/>
    <w:rsid w:val="00DC0892"/>
    <w:rsid w:val="00DD2FF0"/>
    <w:rsid w:val="00DE5792"/>
    <w:rsid w:val="00DF08E6"/>
    <w:rsid w:val="00DF6FF1"/>
    <w:rsid w:val="00E00110"/>
    <w:rsid w:val="00E03562"/>
    <w:rsid w:val="00E2009B"/>
    <w:rsid w:val="00E3496B"/>
    <w:rsid w:val="00E52160"/>
    <w:rsid w:val="00E57479"/>
    <w:rsid w:val="00E668EA"/>
    <w:rsid w:val="00E72EE6"/>
    <w:rsid w:val="00E9086C"/>
    <w:rsid w:val="00E91951"/>
    <w:rsid w:val="00E92AF2"/>
    <w:rsid w:val="00EA18BB"/>
    <w:rsid w:val="00EB2413"/>
    <w:rsid w:val="00EC41FA"/>
    <w:rsid w:val="00EE3971"/>
    <w:rsid w:val="00EF0830"/>
    <w:rsid w:val="00F03F7B"/>
    <w:rsid w:val="00F0432F"/>
    <w:rsid w:val="00F05BD8"/>
    <w:rsid w:val="00F071B8"/>
    <w:rsid w:val="00F1289A"/>
    <w:rsid w:val="00F21270"/>
    <w:rsid w:val="00F23ABD"/>
    <w:rsid w:val="00F24EC4"/>
    <w:rsid w:val="00F31614"/>
    <w:rsid w:val="00F34239"/>
    <w:rsid w:val="00F35860"/>
    <w:rsid w:val="00F37A68"/>
    <w:rsid w:val="00F4223D"/>
    <w:rsid w:val="00F5507F"/>
    <w:rsid w:val="00F65973"/>
    <w:rsid w:val="00F70BCF"/>
    <w:rsid w:val="00F80E41"/>
    <w:rsid w:val="00F85B79"/>
    <w:rsid w:val="00F95199"/>
    <w:rsid w:val="00F95DBB"/>
    <w:rsid w:val="00FB09FC"/>
    <w:rsid w:val="00FB1071"/>
    <w:rsid w:val="00FB45F2"/>
    <w:rsid w:val="00FD0542"/>
    <w:rsid w:val="00FD14EE"/>
    <w:rsid w:val="00FD3187"/>
    <w:rsid w:val="00FD68A1"/>
    <w:rsid w:val="00FE08A1"/>
    <w:rsid w:val="00FF0191"/>
    <w:rsid w:val="00FF64CE"/>
  </w:rsids>
  <m:mathPr>
    <m:mathFont m:val="Cambria Math"/>
    <m:brkBin m:val="before"/>
    <m:brkBinSub m:val="--"/>
    <m:smallFrac m:val="0"/>
    <m:dispDef/>
    <m:lMargin m:val="0"/>
    <m:rMargin m:val="0"/>
    <m:defJc m:val="centerGroup"/>
    <m:wrapIndent m:val="1440"/>
    <m:intLim m:val="subSup"/>
    <m:naryLim m:val="undOvr"/>
  </m:mathPr>
  <w:themeFontLang w:val="es-CO"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D7C0A5"/>
  <w15:docId w15:val="{D9FCAD06-3C00-43EE-9EDB-79490088F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s-CO"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051"/>
    <w:pPr>
      <w:spacing w:before="40" w:after="40" w:line="240" w:lineRule="atLeast"/>
    </w:pPr>
    <w:rPr>
      <w:rFonts w:ascii="Calibri" w:hAnsi="Calibri"/>
      <w:color w:val="000000" w:themeColor="text1"/>
    </w:rPr>
  </w:style>
  <w:style w:type="paragraph" w:styleId="Ttulo1">
    <w:name w:val="heading 1"/>
    <w:basedOn w:val="Normal"/>
    <w:next w:val="Normal"/>
    <w:link w:val="Ttulo1Car"/>
    <w:uiPriority w:val="9"/>
    <w:qFormat/>
    <w:rsid w:val="00F21270"/>
    <w:pPr>
      <w:keepNext/>
      <w:keepLines/>
      <w:spacing w:before="240" w:after="0"/>
      <w:outlineLvl w:val="0"/>
    </w:pPr>
    <w:rPr>
      <w:rFonts w:asciiTheme="majorHAnsi" w:eastAsiaTheme="majorEastAsia" w:hAnsiTheme="majorHAnsi" w:cstheme="majorBidi"/>
      <w:color w:val="7B230C" w:themeColor="accent1" w:themeShade="BF"/>
      <w:sz w:val="32"/>
      <w:szCs w:val="29"/>
    </w:rPr>
  </w:style>
  <w:style w:type="paragraph" w:styleId="Ttulo2">
    <w:name w:val="heading 2"/>
    <w:basedOn w:val="Normal"/>
    <w:next w:val="Normal"/>
    <w:link w:val="Ttulo2Car"/>
    <w:uiPriority w:val="9"/>
    <w:semiHidden/>
    <w:unhideWhenUsed/>
    <w:qFormat/>
    <w:rsid w:val="00F21270"/>
    <w:pPr>
      <w:keepNext/>
      <w:keepLines/>
      <w:spacing w:after="0"/>
      <w:outlineLvl w:val="1"/>
    </w:pPr>
    <w:rPr>
      <w:rFonts w:asciiTheme="majorHAnsi" w:eastAsiaTheme="majorEastAsia" w:hAnsiTheme="majorHAnsi" w:cstheme="majorBidi"/>
      <w:color w:val="7B230C" w:themeColor="accent1" w:themeShade="BF"/>
      <w:sz w:val="26"/>
      <w:szCs w:val="23"/>
    </w:rPr>
  </w:style>
  <w:style w:type="paragraph" w:styleId="Ttulo3">
    <w:name w:val="heading 3"/>
    <w:basedOn w:val="Normal"/>
    <w:next w:val="Normal"/>
    <w:link w:val="Ttulo3Car"/>
    <w:uiPriority w:val="9"/>
    <w:semiHidden/>
    <w:unhideWhenUsed/>
    <w:qFormat/>
    <w:rsid w:val="00F21270"/>
    <w:pPr>
      <w:keepNext/>
      <w:keepLines/>
      <w:spacing w:after="0"/>
      <w:outlineLvl w:val="2"/>
    </w:pPr>
    <w:rPr>
      <w:rFonts w:asciiTheme="majorHAnsi" w:eastAsiaTheme="majorEastAsia" w:hAnsiTheme="majorHAnsi" w:cstheme="majorBidi"/>
      <w:color w:val="521708" w:themeColor="accent1" w:themeShade="7F"/>
      <w:sz w:val="24"/>
      <w:szCs w:val="21"/>
    </w:rPr>
  </w:style>
  <w:style w:type="paragraph" w:styleId="Ttulo4">
    <w:name w:val="heading 4"/>
    <w:basedOn w:val="Normal"/>
    <w:next w:val="Normal"/>
    <w:link w:val="Ttulo4Car"/>
    <w:uiPriority w:val="9"/>
    <w:semiHidden/>
    <w:unhideWhenUsed/>
    <w:qFormat/>
    <w:rsid w:val="00F21270"/>
    <w:pPr>
      <w:keepNext/>
      <w:keepLines/>
      <w:spacing w:after="0"/>
      <w:outlineLvl w:val="3"/>
    </w:pPr>
    <w:rPr>
      <w:rFonts w:asciiTheme="majorHAnsi" w:eastAsiaTheme="majorEastAsia" w:hAnsiTheme="majorHAnsi" w:cstheme="majorBidi"/>
      <w:i/>
      <w:iCs/>
      <w:color w:val="7B230C" w:themeColor="accent1" w:themeShade="BF"/>
    </w:rPr>
  </w:style>
  <w:style w:type="paragraph" w:styleId="Ttulo5">
    <w:name w:val="heading 5"/>
    <w:basedOn w:val="Normal"/>
    <w:next w:val="Normal"/>
    <w:link w:val="Ttulo5Car"/>
    <w:uiPriority w:val="9"/>
    <w:semiHidden/>
    <w:unhideWhenUsed/>
    <w:qFormat/>
    <w:rsid w:val="00F21270"/>
    <w:pPr>
      <w:keepNext/>
      <w:keepLines/>
      <w:spacing w:after="0"/>
      <w:outlineLvl w:val="4"/>
    </w:pPr>
    <w:rPr>
      <w:rFonts w:asciiTheme="majorHAnsi" w:eastAsiaTheme="majorEastAsia" w:hAnsiTheme="majorHAnsi" w:cstheme="majorBidi"/>
      <w:color w:val="7B230C" w:themeColor="accent1" w:themeShade="BF"/>
    </w:rPr>
  </w:style>
  <w:style w:type="paragraph" w:styleId="Ttulo6">
    <w:name w:val="heading 6"/>
    <w:basedOn w:val="Normal"/>
    <w:next w:val="Normal"/>
    <w:link w:val="Ttulo6Car"/>
    <w:uiPriority w:val="9"/>
    <w:semiHidden/>
    <w:unhideWhenUsed/>
    <w:qFormat/>
    <w:rsid w:val="00F21270"/>
    <w:pPr>
      <w:keepNext/>
      <w:keepLines/>
      <w:spacing w:after="0"/>
      <w:outlineLvl w:val="5"/>
    </w:pPr>
    <w:rPr>
      <w:rFonts w:asciiTheme="majorHAnsi" w:eastAsiaTheme="majorEastAsia" w:hAnsiTheme="majorHAnsi" w:cstheme="majorBidi"/>
      <w:color w:val="521708" w:themeColor="accent1" w:themeShade="7F"/>
    </w:rPr>
  </w:style>
  <w:style w:type="paragraph" w:styleId="Ttulo7">
    <w:name w:val="heading 7"/>
    <w:basedOn w:val="Normal"/>
    <w:next w:val="Normal"/>
    <w:link w:val="Ttulo7Car"/>
    <w:uiPriority w:val="9"/>
    <w:semiHidden/>
    <w:unhideWhenUsed/>
    <w:qFormat/>
    <w:rsid w:val="00F21270"/>
    <w:pPr>
      <w:keepNext/>
      <w:keepLines/>
      <w:spacing w:after="0"/>
      <w:outlineLvl w:val="6"/>
    </w:pPr>
    <w:rPr>
      <w:rFonts w:asciiTheme="majorHAnsi" w:eastAsiaTheme="majorEastAsia" w:hAnsiTheme="majorHAnsi" w:cstheme="majorBidi"/>
      <w:i/>
      <w:iCs/>
      <w:color w:val="521708" w:themeColor="accent1" w:themeShade="7F"/>
    </w:rPr>
  </w:style>
  <w:style w:type="paragraph" w:styleId="Ttulo8">
    <w:name w:val="heading 8"/>
    <w:basedOn w:val="Normal"/>
    <w:next w:val="Normal"/>
    <w:link w:val="Ttulo8Car"/>
    <w:uiPriority w:val="9"/>
    <w:semiHidden/>
    <w:unhideWhenUsed/>
    <w:qFormat/>
    <w:rsid w:val="00F21270"/>
    <w:pPr>
      <w:keepNext/>
      <w:keepLines/>
      <w:spacing w:after="0"/>
      <w:outlineLvl w:val="7"/>
    </w:pPr>
    <w:rPr>
      <w:rFonts w:asciiTheme="majorHAnsi" w:eastAsiaTheme="majorEastAsia" w:hAnsiTheme="majorHAnsi" w:cstheme="majorBidi"/>
      <w:color w:val="272727" w:themeColor="text1" w:themeTint="D8"/>
      <w:sz w:val="21"/>
      <w:szCs w:val="19"/>
    </w:rPr>
  </w:style>
  <w:style w:type="paragraph" w:styleId="Ttulo9">
    <w:name w:val="heading 9"/>
    <w:basedOn w:val="Normal"/>
    <w:next w:val="Normal"/>
    <w:link w:val="Ttulo9Car"/>
    <w:uiPriority w:val="9"/>
    <w:semiHidden/>
    <w:unhideWhenUsed/>
    <w:qFormat/>
    <w:rsid w:val="00F21270"/>
    <w:pPr>
      <w:keepNext/>
      <w:keepLines/>
      <w:spacing w:after="0"/>
      <w:outlineLvl w:val="8"/>
    </w:pPr>
    <w:rPr>
      <w:rFonts w:asciiTheme="majorHAnsi" w:eastAsiaTheme="majorEastAsia" w:hAnsiTheme="majorHAnsi" w:cstheme="majorBidi"/>
      <w:i/>
      <w:iCs/>
      <w:color w:val="272727" w:themeColor="text1" w:themeTint="D8"/>
      <w:sz w:val="21"/>
      <w:szCs w:val="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1270"/>
    <w:rPr>
      <w:rFonts w:asciiTheme="majorHAnsi" w:eastAsiaTheme="majorEastAsia" w:hAnsiTheme="majorHAnsi" w:cstheme="majorBidi"/>
      <w:color w:val="7B230C" w:themeColor="accent1" w:themeShade="BF"/>
      <w:sz w:val="32"/>
      <w:szCs w:val="29"/>
    </w:rPr>
  </w:style>
  <w:style w:type="character" w:customStyle="1" w:styleId="Ttulo2Car">
    <w:name w:val="Título 2 Car"/>
    <w:basedOn w:val="Fuentedeprrafopredeter"/>
    <w:link w:val="Ttulo2"/>
    <w:uiPriority w:val="9"/>
    <w:semiHidden/>
    <w:rsid w:val="00F21270"/>
    <w:rPr>
      <w:rFonts w:asciiTheme="majorHAnsi" w:eastAsiaTheme="majorEastAsia" w:hAnsiTheme="majorHAnsi" w:cstheme="majorBidi"/>
      <w:color w:val="7B230C" w:themeColor="accent1" w:themeShade="BF"/>
      <w:sz w:val="26"/>
      <w:szCs w:val="23"/>
    </w:rPr>
  </w:style>
  <w:style w:type="character" w:customStyle="1" w:styleId="Ttulo3Car">
    <w:name w:val="Título 3 Car"/>
    <w:basedOn w:val="Fuentedeprrafopredeter"/>
    <w:link w:val="Ttulo3"/>
    <w:uiPriority w:val="9"/>
    <w:semiHidden/>
    <w:rsid w:val="00F21270"/>
    <w:rPr>
      <w:rFonts w:asciiTheme="majorHAnsi" w:eastAsiaTheme="majorEastAsia" w:hAnsiTheme="majorHAnsi" w:cstheme="majorBidi"/>
      <w:color w:val="521708" w:themeColor="accent1" w:themeShade="7F"/>
      <w:sz w:val="24"/>
      <w:szCs w:val="21"/>
    </w:rPr>
  </w:style>
  <w:style w:type="character" w:customStyle="1" w:styleId="Ttulo4Car">
    <w:name w:val="Título 4 Car"/>
    <w:basedOn w:val="Fuentedeprrafopredeter"/>
    <w:link w:val="Ttulo4"/>
    <w:uiPriority w:val="9"/>
    <w:semiHidden/>
    <w:rsid w:val="00F21270"/>
    <w:rPr>
      <w:rFonts w:asciiTheme="majorHAnsi" w:eastAsiaTheme="majorEastAsia" w:hAnsiTheme="majorHAnsi" w:cstheme="majorBidi"/>
      <w:i/>
      <w:iCs/>
      <w:color w:val="7B230C" w:themeColor="accent1" w:themeShade="BF"/>
    </w:rPr>
  </w:style>
  <w:style w:type="character" w:customStyle="1" w:styleId="Ttulo5Car">
    <w:name w:val="Título 5 Car"/>
    <w:basedOn w:val="Fuentedeprrafopredeter"/>
    <w:link w:val="Ttulo5"/>
    <w:uiPriority w:val="9"/>
    <w:semiHidden/>
    <w:rsid w:val="00F21270"/>
    <w:rPr>
      <w:rFonts w:asciiTheme="majorHAnsi" w:eastAsiaTheme="majorEastAsia" w:hAnsiTheme="majorHAnsi" w:cstheme="majorBidi"/>
      <w:color w:val="7B230C" w:themeColor="accent1" w:themeShade="BF"/>
    </w:rPr>
  </w:style>
  <w:style w:type="character" w:customStyle="1" w:styleId="Ttulo6Car">
    <w:name w:val="Título 6 Car"/>
    <w:basedOn w:val="Fuentedeprrafopredeter"/>
    <w:link w:val="Ttulo6"/>
    <w:uiPriority w:val="9"/>
    <w:semiHidden/>
    <w:rsid w:val="00F21270"/>
    <w:rPr>
      <w:rFonts w:asciiTheme="majorHAnsi" w:eastAsiaTheme="majorEastAsia" w:hAnsiTheme="majorHAnsi" w:cstheme="majorBidi"/>
      <w:color w:val="521708" w:themeColor="accent1" w:themeShade="7F"/>
    </w:rPr>
  </w:style>
  <w:style w:type="character" w:customStyle="1" w:styleId="Ttulo7Car">
    <w:name w:val="Título 7 Car"/>
    <w:basedOn w:val="Fuentedeprrafopredeter"/>
    <w:link w:val="Ttulo7"/>
    <w:uiPriority w:val="9"/>
    <w:semiHidden/>
    <w:rsid w:val="00F21270"/>
    <w:rPr>
      <w:rFonts w:asciiTheme="majorHAnsi" w:eastAsiaTheme="majorEastAsia" w:hAnsiTheme="majorHAnsi" w:cstheme="majorBidi"/>
      <w:i/>
      <w:iCs/>
      <w:color w:val="521708" w:themeColor="accent1" w:themeShade="7F"/>
    </w:rPr>
  </w:style>
  <w:style w:type="character" w:customStyle="1" w:styleId="Ttulo8Car">
    <w:name w:val="Título 8 Car"/>
    <w:basedOn w:val="Fuentedeprrafopredeter"/>
    <w:link w:val="Ttulo8"/>
    <w:uiPriority w:val="9"/>
    <w:semiHidden/>
    <w:rsid w:val="00F21270"/>
    <w:rPr>
      <w:rFonts w:asciiTheme="majorHAnsi" w:eastAsiaTheme="majorEastAsia" w:hAnsiTheme="majorHAnsi" w:cstheme="majorBidi"/>
      <w:color w:val="272727" w:themeColor="text1" w:themeTint="D8"/>
      <w:sz w:val="21"/>
      <w:szCs w:val="19"/>
    </w:rPr>
  </w:style>
  <w:style w:type="character" w:customStyle="1" w:styleId="Ttulo9Car">
    <w:name w:val="Título 9 Car"/>
    <w:basedOn w:val="Fuentedeprrafopredeter"/>
    <w:link w:val="Ttulo9"/>
    <w:uiPriority w:val="9"/>
    <w:semiHidden/>
    <w:rsid w:val="00F21270"/>
    <w:rPr>
      <w:rFonts w:asciiTheme="majorHAnsi" w:eastAsiaTheme="majorEastAsia" w:hAnsiTheme="majorHAnsi" w:cstheme="majorBidi"/>
      <w:i/>
      <w:iCs/>
      <w:color w:val="272727" w:themeColor="text1" w:themeTint="D8"/>
      <w:sz w:val="21"/>
      <w:szCs w:val="19"/>
    </w:rPr>
  </w:style>
  <w:style w:type="paragraph" w:styleId="Descripcin">
    <w:name w:val="caption"/>
    <w:basedOn w:val="Normal"/>
    <w:next w:val="Normal"/>
    <w:uiPriority w:val="35"/>
    <w:semiHidden/>
    <w:unhideWhenUsed/>
    <w:qFormat/>
    <w:rsid w:val="00F21270"/>
    <w:pPr>
      <w:spacing w:after="200" w:line="240" w:lineRule="auto"/>
    </w:pPr>
    <w:rPr>
      <w:i/>
      <w:iCs/>
      <w:color w:val="766F54" w:themeColor="text2"/>
      <w:sz w:val="18"/>
      <w:szCs w:val="16"/>
    </w:rPr>
  </w:style>
  <w:style w:type="paragraph" w:styleId="Ttulo">
    <w:name w:val="Title"/>
    <w:basedOn w:val="Normal"/>
    <w:next w:val="Normal"/>
    <w:link w:val="TtuloCar"/>
    <w:uiPriority w:val="10"/>
    <w:qFormat/>
    <w:rsid w:val="00F21270"/>
    <w:pPr>
      <w:spacing w:after="0" w:line="240" w:lineRule="auto"/>
      <w:contextualSpacing/>
    </w:pPr>
    <w:rPr>
      <w:rFonts w:asciiTheme="majorHAnsi" w:eastAsiaTheme="majorEastAsia" w:hAnsiTheme="majorHAnsi" w:cstheme="majorBidi"/>
      <w:spacing w:val="-10"/>
      <w:kern w:val="28"/>
      <w:sz w:val="56"/>
      <w:szCs w:val="50"/>
    </w:rPr>
  </w:style>
  <w:style w:type="character" w:customStyle="1" w:styleId="TtuloCar">
    <w:name w:val="Título Car"/>
    <w:basedOn w:val="Fuentedeprrafopredeter"/>
    <w:link w:val="Ttulo"/>
    <w:uiPriority w:val="10"/>
    <w:rsid w:val="00F21270"/>
    <w:rPr>
      <w:rFonts w:asciiTheme="majorHAnsi" w:eastAsiaTheme="majorEastAsia" w:hAnsiTheme="majorHAnsi" w:cstheme="majorBidi"/>
      <w:spacing w:val="-10"/>
      <w:kern w:val="28"/>
      <w:sz w:val="56"/>
      <w:szCs w:val="50"/>
    </w:rPr>
  </w:style>
  <w:style w:type="paragraph" w:styleId="Subttulo">
    <w:name w:val="Subtitle"/>
    <w:basedOn w:val="Normal"/>
    <w:next w:val="Normal"/>
    <w:link w:val="SubttuloCar"/>
    <w:uiPriority w:val="11"/>
    <w:qFormat/>
    <w:rsid w:val="00F21270"/>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F21270"/>
    <w:rPr>
      <w:rFonts w:eastAsiaTheme="minorEastAsia"/>
      <w:color w:val="5A5A5A" w:themeColor="text1" w:themeTint="A5"/>
      <w:spacing w:val="15"/>
    </w:rPr>
  </w:style>
  <w:style w:type="character" w:styleId="Textoennegrita">
    <w:name w:val="Strong"/>
    <w:basedOn w:val="Fuentedeprrafopredeter"/>
    <w:uiPriority w:val="22"/>
    <w:qFormat/>
    <w:rsid w:val="00F21270"/>
    <w:rPr>
      <w:b/>
      <w:bCs/>
    </w:rPr>
  </w:style>
  <w:style w:type="character" w:styleId="nfasis">
    <w:name w:val="Emphasis"/>
    <w:basedOn w:val="Fuentedeprrafopredeter"/>
    <w:uiPriority w:val="20"/>
    <w:qFormat/>
    <w:rsid w:val="00F21270"/>
    <w:rPr>
      <w:i/>
      <w:iCs/>
    </w:rPr>
  </w:style>
  <w:style w:type="paragraph" w:styleId="Sinespaciado">
    <w:name w:val="No Spacing"/>
    <w:uiPriority w:val="1"/>
    <w:qFormat/>
    <w:rsid w:val="00F21270"/>
    <w:pPr>
      <w:spacing w:after="0" w:line="240" w:lineRule="auto"/>
    </w:pPr>
  </w:style>
  <w:style w:type="paragraph" w:styleId="Cita">
    <w:name w:val="Quote"/>
    <w:basedOn w:val="Normal"/>
    <w:next w:val="Normal"/>
    <w:link w:val="CitaCar"/>
    <w:uiPriority w:val="29"/>
    <w:qFormat/>
    <w:rsid w:val="00F21270"/>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F21270"/>
    <w:rPr>
      <w:i/>
      <w:iCs/>
      <w:color w:val="404040" w:themeColor="text1" w:themeTint="BF"/>
    </w:rPr>
  </w:style>
  <w:style w:type="paragraph" w:styleId="Citadestacada">
    <w:name w:val="Intense Quote"/>
    <w:basedOn w:val="Normal"/>
    <w:next w:val="Normal"/>
    <w:link w:val="CitadestacadaCar"/>
    <w:uiPriority w:val="30"/>
    <w:qFormat/>
    <w:rsid w:val="00F21270"/>
    <w:pPr>
      <w:pBdr>
        <w:top w:val="single" w:sz="4" w:space="10" w:color="A53010" w:themeColor="accent1"/>
        <w:bottom w:val="single" w:sz="4" w:space="10" w:color="A53010" w:themeColor="accent1"/>
      </w:pBdr>
      <w:spacing w:before="360" w:after="360"/>
      <w:ind w:left="864" w:right="864"/>
      <w:jc w:val="center"/>
    </w:pPr>
    <w:rPr>
      <w:i/>
      <w:iCs/>
      <w:color w:val="A53010" w:themeColor="accent1"/>
    </w:rPr>
  </w:style>
  <w:style w:type="character" w:customStyle="1" w:styleId="CitadestacadaCar">
    <w:name w:val="Cita destacada Car"/>
    <w:basedOn w:val="Fuentedeprrafopredeter"/>
    <w:link w:val="Citadestacada"/>
    <w:uiPriority w:val="30"/>
    <w:rsid w:val="00F21270"/>
    <w:rPr>
      <w:i/>
      <w:iCs/>
      <w:color w:val="A53010" w:themeColor="accent1"/>
    </w:rPr>
  </w:style>
  <w:style w:type="character" w:styleId="nfasissutil">
    <w:name w:val="Subtle Emphasis"/>
    <w:basedOn w:val="Fuentedeprrafopredeter"/>
    <w:uiPriority w:val="19"/>
    <w:qFormat/>
    <w:rsid w:val="00F21270"/>
    <w:rPr>
      <w:i/>
      <w:iCs/>
      <w:color w:val="404040" w:themeColor="text1" w:themeTint="BF"/>
    </w:rPr>
  </w:style>
  <w:style w:type="character" w:styleId="nfasisintenso">
    <w:name w:val="Intense Emphasis"/>
    <w:basedOn w:val="Fuentedeprrafopredeter"/>
    <w:uiPriority w:val="21"/>
    <w:qFormat/>
    <w:rsid w:val="00F21270"/>
    <w:rPr>
      <w:i/>
      <w:iCs/>
      <w:color w:val="A53010" w:themeColor="accent1"/>
    </w:rPr>
  </w:style>
  <w:style w:type="character" w:styleId="Referenciasutil">
    <w:name w:val="Subtle Reference"/>
    <w:basedOn w:val="Fuentedeprrafopredeter"/>
    <w:uiPriority w:val="31"/>
    <w:qFormat/>
    <w:rsid w:val="00F21270"/>
    <w:rPr>
      <w:smallCaps/>
      <w:color w:val="5A5A5A" w:themeColor="text1" w:themeTint="A5"/>
    </w:rPr>
  </w:style>
  <w:style w:type="character" w:styleId="Referenciaintensa">
    <w:name w:val="Intense Reference"/>
    <w:basedOn w:val="Fuentedeprrafopredeter"/>
    <w:uiPriority w:val="32"/>
    <w:qFormat/>
    <w:rsid w:val="00F21270"/>
    <w:rPr>
      <w:b/>
      <w:bCs/>
      <w:smallCaps/>
      <w:color w:val="A53010" w:themeColor="accent1"/>
      <w:spacing w:val="5"/>
    </w:rPr>
  </w:style>
  <w:style w:type="character" w:styleId="Ttulodellibro">
    <w:name w:val="Book Title"/>
    <w:basedOn w:val="Fuentedeprrafopredeter"/>
    <w:uiPriority w:val="33"/>
    <w:qFormat/>
    <w:rsid w:val="00F21270"/>
    <w:rPr>
      <w:b/>
      <w:bCs/>
      <w:i/>
      <w:iCs/>
      <w:spacing w:val="5"/>
    </w:rPr>
  </w:style>
  <w:style w:type="paragraph" w:styleId="TtuloTDC">
    <w:name w:val="TOC Heading"/>
    <w:basedOn w:val="Ttulo1"/>
    <w:next w:val="Normal"/>
    <w:uiPriority w:val="39"/>
    <w:semiHidden/>
    <w:unhideWhenUsed/>
    <w:qFormat/>
    <w:rsid w:val="00F21270"/>
    <w:pPr>
      <w:outlineLvl w:val="9"/>
    </w:pPr>
  </w:style>
  <w:style w:type="paragraph" w:styleId="Prrafodelista">
    <w:name w:val="List Paragraph"/>
    <w:basedOn w:val="Normal"/>
    <w:link w:val="PrrafodelistaCar"/>
    <w:uiPriority w:val="34"/>
    <w:qFormat/>
    <w:rsid w:val="00F35860"/>
    <w:pPr>
      <w:ind w:left="720"/>
      <w:contextualSpacing/>
    </w:pPr>
  </w:style>
  <w:style w:type="paragraph" w:customStyle="1" w:styleId="subtitulos">
    <w:name w:val="subtitulos"/>
    <w:basedOn w:val="Normal"/>
    <w:link w:val="subtitulosCar"/>
    <w:qFormat/>
    <w:rsid w:val="008C251A"/>
    <w:rPr>
      <w:rFonts w:cs="Calibri"/>
      <w:b/>
      <w:bCs/>
      <w:sz w:val="28"/>
      <w:szCs w:val="28"/>
    </w:rPr>
  </w:style>
  <w:style w:type="paragraph" w:customStyle="1" w:styleId="dias">
    <w:name w:val="dias"/>
    <w:basedOn w:val="subtitulos"/>
    <w:link w:val="diasCar"/>
    <w:qFormat/>
    <w:rsid w:val="00EB2413"/>
    <w:pPr>
      <w:spacing w:before="240" w:after="0" w:line="120" w:lineRule="atLeast"/>
    </w:pPr>
    <w:rPr>
      <w:caps/>
      <w:sz w:val="24"/>
      <w:szCs w:val="24"/>
    </w:rPr>
  </w:style>
  <w:style w:type="character" w:customStyle="1" w:styleId="subtitulosCar">
    <w:name w:val="subtitulos Car"/>
    <w:basedOn w:val="Fuentedeprrafopredeter"/>
    <w:link w:val="subtitulos"/>
    <w:rsid w:val="008C251A"/>
    <w:rPr>
      <w:rFonts w:ascii="Calibri" w:hAnsi="Calibri" w:cs="Calibri"/>
      <w:b/>
      <w:bCs/>
      <w:color w:val="000000" w:themeColor="text1"/>
      <w:sz w:val="28"/>
      <w:szCs w:val="28"/>
    </w:rPr>
  </w:style>
  <w:style w:type="paragraph" w:customStyle="1" w:styleId="itinerario">
    <w:name w:val="itinerario"/>
    <w:link w:val="itinerarioCar"/>
    <w:qFormat/>
    <w:rsid w:val="00A23A6C"/>
    <w:pPr>
      <w:spacing w:after="0" w:line="0" w:lineRule="atLeast"/>
      <w:jc w:val="both"/>
    </w:pPr>
    <w:rPr>
      <w:rFonts w:ascii="Calibri" w:hAnsi="Calibri" w:cs="Calibri"/>
      <w:color w:val="000000" w:themeColor="text1"/>
      <w:szCs w:val="22"/>
    </w:rPr>
  </w:style>
  <w:style w:type="character" w:customStyle="1" w:styleId="diasCar">
    <w:name w:val="dias Car"/>
    <w:basedOn w:val="subtitulosCar"/>
    <w:link w:val="dias"/>
    <w:rsid w:val="00EB2413"/>
    <w:rPr>
      <w:rFonts w:ascii="Calibri" w:hAnsi="Calibri" w:cs="Calibri"/>
      <w:b/>
      <w:bCs/>
      <w:caps/>
      <w:color w:val="000000" w:themeColor="text1"/>
      <w:sz w:val="24"/>
      <w:szCs w:val="24"/>
    </w:rPr>
  </w:style>
  <w:style w:type="table" w:styleId="Tablaconcuadrcula">
    <w:name w:val="Table Grid"/>
    <w:basedOn w:val="Tablanormal"/>
    <w:uiPriority w:val="59"/>
    <w:rsid w:val="00D13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inerarioCar">
    <w:name w:val="itinerario Car"/>
    <w:basedOn w:val="Fuentedeprrafopredeter"/>
    <w:link w:val="itinerario"/>
    <w:rsid w:val="00A23A6C"/>
    <w:rPr>
      <w:rFonts w:ascii="Calibri" w:hAnsi="Calibri" w:cs="Calibri"/>
      <w:color w:val="000000" w:themeColor="text1"/>
      <w:szCs w:val="22"/>
    </w:rPr>
  </w:style>
  <w:style w:type="paragraph" w:customStyle="1" w:styleId="vinetas">
    <w:name w:val="vinetas"/>
    <w:basedOn w:val="Prrafodelista"/>
    <w:link w:val="vinetasCar"/>
    <w:qFormat/>
    <w:rsid w:val="00F071B8"/>
    <w:pPr>
      <w:numPr>
        <w:numId w:val="11"/>
      </w:numPr>
      <w:spacing w:line="0" w:lineRule="atLeast"/>
      <w:ind w:left="714" w:hanging="357"/>
    </w:pPr>
    <w:rPr>
      <w:rFonts w:cs="Calibri"/>
      <w:szCs w:val="22"/>
    </w:rPr>
  </w:style>
  <w:style w:type="paragraph" w:customStyle="1" w:styleId="tituloprograma">
    <w:name w:val="titulo programa"/>
    <w:basedOn w:val="Normal"/>
    <w:link w:val="tituloprogramaCar"/>
    <w:qFormat/>
    <w:rsid w:val="00670641"/>
    <w:pPr>
      <w:jc w:val="center"/>
    </w:pPr>
    <w:rPr>
      <w:rFonts w:cs="Calibri"/>
      <w:b/>
      <w:bCs/>
      <w:sz w:val="64"/>
      <w:szCs w:val="64"/>
    </w:rPr>
  </w:style>
  <w:style w:type="character" w:customStyle="1" w:styleId="PrrafodelistaCar">
    <w:name w:val="Párrafo de lista Car"/>
    <w:basedOn w:val="Fuentedeprrafopredeter"/>
    <w:link w:val="Prrafodelista"/>
    <w:uiPriority w:val="34"/>
    <w:rsid w:val="008C251A"/>
  </w:style>
  <w:style w:type="character" w:customStyle="1" w:styleId="vinetasCar">
    <w:name w:val="vinetas Car"/>
    <w:basedOn w:val="PrrafodelistaCar"/>
    <w:link w:val="vinetas"/>
    <w:rsid w:val="00F071B8"/>
    <w:rPr>
      <w:rFonts w:ascii="Calibri" w:hAnsi="Calibri" w:cs="Calibri"/>
      <w:color w:val="000000" w:themeColor="text1"/>
      <w:szCs w:val="22"/>
    </w:rPr>
  </w:style>
  <w:style w:type="paragraph" w:customStyle="1" w:styleId="subtituloprograma">
    <w:name w:val="subtitulo programa"/>
    <w:basedOn w:val="dias"/>
    <w:link w:val="subtituloprogramaCar"/>
    <w:qFormat/>
    <w:rsid w:val="003C113F"/>
    <w:pPr>
      <w:jc w:val="center"/>
    </w:pPr>
    <w:rPr>
      <w:caps w:val="0"/>
      <w:sz w:val="40"/>
      <w:szCs w:val="40"/>
    </w:rPr>
  </w:style>
  <w:style w:type="character" w:customStyle="1" w:styleId="tituloprogramaCar">
    <w:name w:val="titulo programa Car"/>
    <w:basedOn w:val="Fuentedeprrafopredeter"/>
    <w:link w:val="tituloprograma"/>
    <w:rsid w:val="00670641"/>
    <w:rPr>
      <w:rFonts w:ascii="Calibri" w:hAnsi="Calibri" w:cs="Calibri"/>
      <w:b/>
      <w:bCs/>
      <w:color w:val="000000" w:themeColor="text1"/>
      <w:sz w:val="64"/>
      <w:szCs w:val="64"/>
    </w:rPr>
  </w:style>
  <w:style w:type="paragraph" w:customStyle="1" w:styleId="contenidotablas">
    <w:name w:val="contenido tablas"/>
    <w:link w:val="contenidotablasCar"/>
    <w:qFormat/>
    <w:rsid w:val="00B830EA"/>
    <w:pPr>
      <w:spacing w:after="0"/>
    </w:pPr>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character" w:customStyle="1" w:styleId="subtituloprogramaCar">
    <w:name w:val="subtitulo programa Car"/>
    <w:basedOn w:val="diasCar"/>
    <w:link w:val="subtituloprograma"/>
    <w:rsid w:val="003C113F"/>
    <w:rPr>
      <w:rFonts w:ascii="Calibri" w:hAnsi="Calibri" w:cs="Calibri"/>
      <w:b/>
      <w:bCs/>
      <w:caps w:val="0"/>
      <w:color w:val="000000" w:themeColor="text1"/>
      <w:sz w:val="40"/>
      <w:szCs w:val="40"/>
    </w:rPr>
  </w:style>
  <w:style w:type="paragraph" w:customStyle="1" w:styleId="tablas">
    <w:name w:val="tablas"/>
    <w:link w:val="tablasCar"/>
    <w:qFormat/>
    <w:rsid w:val="000F6068"/>
    <w:pPr>
      <w:spacing w:before="80" w:after="80" w:line="240" w:lineRule="auto"/>
    </w:pPr>
    <w:rPr>
      <w:rFonts w:ascii="Calibri" w:hAnsi="Calibri" w:cs="Calibri"/>
      <w:bCs/>
      <w:color w:val="000000" w:themeColor="text1"/>
      <w:szCs w:val="22"/>
      <w:lang w:val="es-ES"/>
    </w:rPr>
  </w:style>
  <w:style w:type="character" w:customStyle="1" w:styleId="contenidotablasCar">
    <w:name w:val="contenido tablas Car"/>
    <w:basedOn w:val="itinerarioCar"/>
    <w:link w:val="contenidotablas"/>
    <w:rsid w:val="00B830EA"/>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paragraph" w:customStyle="1" w:styleId="tablasprecios">
    <w:name w:val="tablasprecios"/>
    <w:basedOn w:val="tablas"/>
    <w:link w:val="tablaspreciosCar"/>
    <w:qFormat/>
    <w:rsid w:val="00257E57"/>
  </w:style>
  <w:style w:type="character" w:customStyle="1" w:styleId="tablasCar">
    <w:name w:val="tablas Car"/>
    <w:basedOn w:val="contenidotablasCar"/>
    <w:link w:val="tablas"/>
    <w:rsid w:val="000F6068"/>
    <w:rPr>
      <w:rFonts w:ascii="Calibri" w:hAnsi="Calibri" w:cs="Calibri"/>
      <w:bCs/>
      <w:color w:val="000000" w:themeColor="text1"/>
      <w:szCs w:val="22"/>
      <w:lang w:val="es-ES"/>
    </w:rPr>
  </w:style>
  <w:style w:type="character" w:customStyle="1" w:styleId="tablaspreciosCar">
    <w:name w:val="tablasprecios Car"/>
    <w:basedOn w:val="tablasCar"/>
    <w:link w:val="tablasprecios"/>
    <w:rsid w:val="00257E57"/>
    <w:rPr>
      <w:rFonts w:ascii="Calibri" w:hAnsi="Calibri" w:cs="Calibri"/>
      <w:bCs/>
      <w:color w:val="000000" w:themeColor="text1"/>
      <w:szCs w:val="22"/>
      <w:lang w:val="es-ES"/>
    </w:rPr>
  </w:style>
  <w:style w:type="paragraph" w:styleId="Encabezado">
    <w:name w:val="header"/>
    <w:basedOn w:val="Normal"/>
    <w:link w:val="EncabezadoCar"/>
    <w:uiPriority w:val="99"/>
    <w:unhideWhenUsed/>
    <w:rsid w:val="00AC7E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C7E3C"/>
  </w:style>
  <w:style w:type="paragraph" w:styleId="Piedepgina">
    <w:name w:val="footer"/>
    <w:basedOn w:val="Normal"/>
    <w:link w:val="PiedepginaCar"/>
    <w:uiPriority w:val="99"/>
    <w:unhideWhenUsed/>
    <w:rsid w:val="00AC7E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7E3C"/>
  </w:style>
  <w:style w:type="paragraph" w:customStyle="1" w:styleId="visitas">
    <w:name w:val="visitas"/>
    <w:basedOn w:val="dias"/>
    <w:link w:val="visitasCar"/>
    <w:qFormat/>
    <w:rsid w:val="00C67E9C"/>
    <w:pPr>
      <w:jc w:val="center"/>
    </w:pPr>
    <w:rPr>
      <w:caps w:val="0"/>
      <w:sz w:val="28"/>
      <w:szCs w:val="28"/>
    </w:rPr>
  </w:style>
  <w:style w:type="character" w:styleId="Hipervnculo">
    <w:name w:val="Hyperlink"/>
    <w:uiPriority w:val="99"/>
    <w:unhideWhenUsed/>
    <w:rsid w:val="005D03DC"/>
    <w:rPr>
      <w:color w:val="0000FF"/>
      <w:u w:val="single"/>
    </w:rPr>
  </w:style>
  <w:style w:type="character" w:customStyle="1" w:styleId="visitasCar">
    <w:name w:val="visitas Car"/>
    <w:basedOn w:val="diasCar"/>
    <w:link w:val="visitas"/>
    <w:rsid w:val="00C67E9C"/>
    <w:rPr>
      <w:rFonts w:ascii="Calibri" w:hAnsi="Calibri" w:cs="Calibri"/>
      <w:b/>
      <w:bCs/>
      <w:caps w:val="0"/>
      <w:color w:val="000000" w:themeColor="text1"/>
      <w:sz w:val="28"/>
      <w:szCs w:val="28"/>
    </w:rPr>
  </w:style>
  <w:style w:type="paragraph" w:styleId="NormalWeb">
    <w:name w:val="Normal (Web)"/>
    <w:basedOn w:val="Normal"/>
    <w:semiHidden/>
    <w:unhideWhenUsed/>
    <w:rsid w:val="005D03DC"/>
    <w:pPr>
      <w:spacing w:before="100" w:beforeAutospacing="1" w:after="100" w:afterAutospacing="1" w:line="240" w:lineRule="auto"/>
    </w:pPr>
    <w:rPr>
      <w:rFonts w:ascii="Times New Roman" w:eastAsia="Times New Roman" w:hAnsi="Times New Roman" w:cs="Times New Roman"/>
      <w:sz w:val="24"/>
      <w:szCs w:val="24"/>
      <w:lang w:val="es-ES" w:eastAsia="es-ES" w:bidi="ar-SA"/>
    </w:rPr>
  </w:style>
  <w:style w:type="character" w:styleId="Hipervnculovisitado">
    <w:name w:val="FollowedHyperlink"/>
    <w:basedOn w:val="Fuentedeprrafopredeter"/>
    <w:uiPriority w:val="99"/>
    <w:semiHidden/>
    <w:unhideWhenUsed/>
    <w:rsid w:val="003F6576"/>
    <w:rPr>
      <w:color w:val="FB9318" w:themeColor="followedHyperlink"/>
      <w:u w:val="single"/>
    </w:rPr>
  </w:style>
  <w:style w:type="paragraph" w:styleId="Textodeglobo">
    <w:name w:val="Balloon Text"/>
    <w:basedOn w:val="Normal"/>
    <w:link w:val="TextodegloboCar"/>
    <w:uiPriority w:val="99"/>
    <w:semiHidden/>
    <w:unhideWhenUsed/>
    <w:rsid w:val="00F0432F"/>
    <w:pPr>
      <w:spacing w:after="0" w:line="240" w:lineRule="auto"/>
    </w:pPr>
    <w:rPr>
      <w:rFonts w:ascii="Tahoma" w:hAnsi="Tahoma" w:cs="Mangal"/>
      <w:sz w:val="16"/>
      <w:szCs w:val="14"/>
    </w:rPr>
  </w:style>
  <w:style w:type="character" w:customStyle="1" w:styleId="TextodegloboCar">
    <w:name w:val="Texto de globo Car"/>
    <w:basedOn w:val="Fuentedeprrafopredeter"/>
    <w:link w:val="Textodeglobo"/>
    <w:uiPriority w:val="99"/>
    <w:semiHidden/>
    <w:rsid w:val="00F0432F"/>
    <w:rPr>
      <w:rFonts w:ascii="Tahoma" w:hAnsi="Tahoma" w:cs="Mangal"/>
      <w:sz w:val="16"/>
      <w:szCs w:val="14"/>
    </w:rPr>
  </w:style>
  <w:style w:type="paragraph" w:customStyle="1" w:styleId="JVtext">
    <w:name w:val="JV_text"/>
    <w:link w:val="JVtextCar"/>
    <w:qFormat/>
    <w:rsid w:val="0089225E"/>
    <w:pPr>
      <w:spacing w:after="0" w:line="240" w:lineRule="auto"/>
      <w:jc w:val="both"/>
    </w:pPr>
    <w:rPr>
      <w:rFonts w:ascii="Calibri" w:eastAsiaTheme="majorEastAsia" w:hAnsi="Calibri" w:cs="Arial"/>
      <w:color w:val="53565A"/>
      <w:sz w:val="20"/>
      <w:szCs w:val="18"/>
      <w:lang w:val="en-GB" w:bidi="ar-SA"/>
    </w:rPr>
  </w:style>
  <w:style w:type="character" w:customStyle="1" w:styleId="JVtextCar">
    <w:name w:val="JV_text Car"/>
    <w:basedOn w:val="Fuentedeprrafopredeter"/>
    <w:link w:val="JVtext"/>
    <w:rsid w:val="0089225E"/>
    <w:rPr>
      <w:rFonts w:ascii="Calibri" w:eastAsiaTheme="majorEastAsia" w:hAnsi="Calibri" w:cs="Arial"/>
      <w:color w:val="53565A"/>
      <w:sz w:val="20"/>
      <w:szCs w:val="18"/>
      <w:lang w:val="en-GB" w:bidi="ar-SA"/>
    </w:rPr>
  </w:style>
  <w:style w:type="table" w:customStyle="1" w:styleId="Tablaconcuadrcula1">
    <w:name w:val="Tabla con cuadrícula1"/>
    <w:basedOn w:val="Tablanormal"/>
    <w:next w:val="Tablaconcuadrcula"/>
    <w:uiPriority w:val="39"/>
    <w:rsid w:val="00FF64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8421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86063">
      <w:bodyDiv w:val="1"/>
      <w:marLeft w:val="0"/>
      <w:marRight w:val="0"/>
      <w:marTop w:val="0"/>
      <w:marBottom w:val="0"/>
      <w:divBdr>
        <w:top w:val="none" w:sz="0" w:space="0" w:color="auto"/>
        <w:left w:val="none" w:sz="0" w:space="0" w:color="auto"/>
        <w:bottom w:val="none" w:sz="0" w:space="0" w:color="auto"/>
        <w:right w:val="none" w:sz="0" w:space="0" w:color="auto"/>
      </w:divBdr>
    </w:div>
    <w:div w:id="242646937">
      <w:bodyDiv w:val="1"/>
      <w:marLeft w:val="0"/>
      <w:marRight w:val="0"/>
      <w:marTop w:val="0"/>
      <w:marBottom w:val="0"/>
      <w:divBdr>
        <w:top w:val="none" w:sz="0" w:space="0" w:color="auto"/>
        <w:left w:val="none" w:sz="0" w:space="0" w:color="auto"/>
        <w:bottom w:val="none" w:sz="0" w:space="0" w:color="auto"/>
        <w:right w:val="none" w:sz="0" w:space="0" w:color="auto"/>
      </w:divBdr>
    </w:div>
    <w:div w:id="298537069">
      <w:bodyDiv w:val="1"/>
      <w:marLeft w:val="0"/>
      <w:marRight w:val="0"/>
      <w:marTop w:val="0"/>
      <w:marBottom w:val="0"/>
      <w:divBdr>
        <w:top w:val="none" w:sz="0" w:space="0" w:color="auto"/>
        <w:left w:val="none" w:sz="0" w:space="0" w:color="auto"/>
        <w:bottom w:val="none" w:sz="0" w:space="0" w:color="auto"/>
        <w:right w:val="none" w:sz="0" w:space="0" w:color="auto"/>
      </w:divBdr>
    </w:div>
    <w:div w:id="378866394">
      <w:bodyDiv w:val="1"/>
      <w:marLeft w:val="0"/>
      <w:marRight w:val="0"/>
      <w:marTop w:val="0"/>
      <w:marBottom w:val="0"/>
      <w:divBdr>
        <w:top w:val="none" w:sz="0" w:space="0" w:color="auto"/>
        <w:left w:val="none" w:sz="0" w:space="0" w:color="auto"/>
        <w:bottom w:val="none" w:sz="0" w:space="0" w:color="auto"/>
        <w:right w:val="none" w:sz="0" w:space="0" w:color="auto"/>
      </w:divBdr>
    </w:div>
    <w:div w:id="730806540">
      <w:bodyDiv w:val="1"/>
      <w:marLeft w:val="0"/>
      <w:marRight w:val="0"/>
      <w:marTop w:val="0"/>
      <w:marBottom w:val="0"/>
      <w:divBdr>
        <w:top w:val="none" w:sz="0" w:space="0" w:color="auto"/>
        <w:left w:val="none" w:sz="0" w:space="0" w:color="auto"/>
        <w:bottom w:val="none" w:sz="0" w:space="0" w:color="auto"/>
        <w:right w:val="none" w:sz="0" w:space="0" w:color="auto"/>
      </w:divBdr>
    </w:div>
    <w:div w:id="950281183">
      <w:bodyDiv w:val="1"/>
      <w:marLeft w:val="0"/>
      <w:marRight w:val="0"/>
      <w:marTop w:val="0"/>
      <w:marBottom w:val="0"/>
      <w:divBdr>
        <w:top w:val="none" w:sz="0" w:space="0" w:color="auto"/>
        <w:left w:val="none" w:sz="0" w:space="0" w:color="auto"/>
        <w:bottom w:val="none" w:sz="0" w:space="0" w:color="auto"/>
        <w:right w:val="none" w:sz="0" w:space="0" w:color="auto"/>
      </w:divBdr>
    </w:div>
    <w:div w:id="1030255676">
      <w:bodyDiv w:val="1"/>
      <w:marLeft w:val="0"/>
      <w:marRight w:val="0"/>
      <w:marTop w:val="0"/>
      <w:marBottom w:val="0"/>
      <w:divBdr>
        <w:top w:val="none" w:sz="0" w:space="0" w:color="auto"/>
        <w:left w:val="none" w:sz="0" w:space="0" w:color="auto"/>
        <w:bottom w:val="none" w:sz="0" w:space="0" w:color="auto"/>
        <w:right w:val="none" w:sz="0" w:space="0" w:color="auto"/>
      </w:divBdr>
    </w:div>
    <w:div w:id="1069768634">
      <w:bodyDiv w:val="1"/>
      <w:marLeft w:val="0"/>
      <w:marRight w:val="0"/>
      <w:marTop w:val="0"/>
      <w:marBottom w:val="0"/>
      <w:divBdr>
        <w:top w:val="none" w:sz="0" w:space="0" w:color="auto"/>
        <w:left w:val="none" w:sz="0" w:space="0" w:color="auto"/>
        <w:bottom w:val="none" w:sz="0" w:space="0" w:color="auto"/>
        <w:right w:val="none" w:sz="0" w:space="0" w:color="auto"/>
      </w:divBdr>
    </w:div>
    <w:div w:id="1265263604">
      <w:bodyDiv w:val="1"/>
      <w:marLeft w:val="0"/>
      <w:marRight w:val="0"/>
      <w:marTop w:val="0"/>
      <w:marBottom w:val="0"/>
      <w:divBdr>
        <w:top w:val="none" w:sz="0" w:space="0" w:color="auto"/>
        <w:left w:val="none" w:sz="0" w:space="0" w:color="auto"/>
        <w:bottom w:val="none" w:sz="0" w:space="0" w:color="auto"/>
        <w:right w:val="none" w:sz="0" w:space="0" w:color="auto"/>
      </w:divBdr>
    </w:div>
    <w:div w:id="1890074562">
      <w:bodyDiv w:val="1"/>
      <w:marLeft w:val="0"/>
      <w:marRight w:val="0"/>
      <w:marTop w:val="0"/>
      <w:marBottom w:val="0"/>
      <w:divBdr>
        <w:top w:val="none" w:sz="0" w:space="0" w:color="auto"/>
        <w:left w:val="none" w:sz="0" w:space="0" w:color="auto"/>
        <w:bottom w:val="none" w:sz="0" w:space="0" w:color="auto"/>
        <w:right w:val="none" w:sz="0" w:space="0" w:color="auto"/>
      </w:divBdr>
    </w:div>
    <w:div w:id="1922643232">
      <w:bodyDiv w:val="1"/>
      <w:marLeft w:val="0"/>
      <w:marRight w:val="0"/>
      <w:marTop w:val="0"/>
      <w:marBottom w:val="0"/>
      <w:divBdr>
        <w:top w:val="none" w:sz="0" w:space="0" w:color="auto"/>
        <w:left w:val="none" w:sz="0" w:space="0" w:color="auto"/>
        <w:bottom w:val="none" w:sz="0" w:space="0" w:color="auto"/>
        <w:right w:val="none" w:sz="0" w:space="0" w:color="auto"/>
      </w:divBdr>
    </w:div>
    <w:div w:id="1939214951">
      <w:bodyDiv w:val="1"/>
      <w:marLeft w:val="0"/>
      <w:marRight w:val="0"/>
      <w:marTop w:val="0"/>
      <w:marBottom w:val="0"/>
      <w:divBdr>
        <w:top w:val="none" w:sz="0" w:space="0" w:color="auto"/>
        <w:left w:val="none" w:sz="0" w:space="0" w:color="auto"/>
        <w:bottom w:val="none" w:sz="0" w:space="0" w:color="auto"/>
        <w:right w:val="none" w:sz="0" w:space="0" w:color="auto"/>
      </w:divBdr>
    </w:div>
    <w:div w:id="2023702094">
      <w:bodyDiv w:val="1"/>
      <w:marLeft w:val="0"/>
      <w:marRight w:val="0"/>
      <w:marTop w:val="0"/>
      <w:marBottom w:val="0"/>
      <w:divBdr>
        <w:top w:val="none" w:sz="0" w:space="0" w:color="auto"/>
        <w:left w:val="none" w:sz="0" w:space="0" w:color="auto"/>
        <w:bottom w:val="none" w:sz="0" w:space="0" w:color="auto"/>
        <w:right w:val="none" w:sz="0" w:space="0" w:color="auto"/>
      </w:divBdr>
    </w:div>
    <w:div w:id="2045329359">
      <w:bodyDiv w:val="1"/>
      <w:marLeft w:val="0"/>
      <w:marRight w:val="0"/>
      <w:marTop w:val="0"/>
      <w:marBottom w:val="0"/>
      <w:divBdr>
        <w:top w:val="none" w:sz="0" w:space="0" w:color="auto"/>
        <w:left w:val="none" w:sz="0" w:space="0" w:color="auto"/>
        <w:bottom w:val="none" w:sz="0" w:space="0" w:color="auto"/>
        <w:right w:val="none" w:sz="0" w:space="0" w:color="auto"/>
      </w:divBdr>
    </w:div>
    <w:div w:id="2059014896">
      <w:bodyDiv w:val="1"/>
      <w:marLeft w:val="0"/>
      <w:marRight w:val="0"/>
      <w:marTop w:val="0"/>
      <w:marBottom w:val="0"/>
      <w:divBdr>
        <w:top w:val="none" w:sz="0" w:space="0" w:color="auto"/>
        <w:left w:val="none" w:sz="0" w:space="0" w:color="auto"/>
        <w:bottom w:val="none" w:sz="0" w:space="0" w:color="auto"/>
        <w:right w:val="none" w:sz="0" w:space="0" w:color="auto"/>
      </w:divBdr>
    </w:div>
    <w:div w:id="2111536908">
      <w:bodyDiv w:val="1"/>
      <w:marLeft w:val="0"/>
      <w:marRight w:val="0"/>
      <w:marTop w:val="0"/>
      <w:marBottom w:val="0"/>
      <w:divBdr>
        <w:top w:val="none" w:sz="0" w:space="0" w:color="auto"/>
        <w:left w:val="none" w:sz="0" w:space="0" w:color="auto"/>
        <w:bottom w:val="none" w:sz="0" w:space="0" w:color="auto"/>
        <w:right w:val="none" w:sz="0" w:space="0" w:color="auto"/>
      </w:divBdr>
    </w:div>
    <w:div w:id="2139101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sesor3@allreps.com" TargetMode="External"/><Relationship Id="rId18" Type="http://schemas.openxmlformats.org/officeDocument/2006/relationships/hyperlink" Target="http://www.allrepsreceptivo.com" TargetMode="External"/><Relationship Id="rId3" Type="http://schemas.openxmlformats.org/officeDocument/2006/relationships/customXml" Target="../customXml/item3.xml"/><Relationship Id="rId21" Type="http://schemas.openxmlformats.org/officeDocument/2006/relationships/hyperlink" Target="http://www.allreps.com" TargetMode="External"/><Relationship Id="rId7" Type="http://schemas.openxmlformats.org/officeDocument/2006/relationships/webSettings" Target="webSettings.xml"/><Relationship Id="rId12" Type="http://schemas.openxmlformats.org/officeDocument/2006/relationships/hyperlink" Target="mailto:asesor1@allreps.com" TargetMode="External"/><Relationship Id="rId17" Type="http://schemas.openxmlformats.org/officeDocument/2006/relationships/hyperlink" Target="http://www.allreps.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allrepsreceptivo.com" TargetMode="External"/><Relationship Id="rId20" Type="http://schemas.openxmlformats.org/officeDocument/2006/relationships/hyperlink" Target="http://www.allrepsreceptivo.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llreps.com"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allreps.com" TargetMode="External"/><Relationship Id="rId23" Type="http://schemas.openxmlformats.org/officeDocument/2006/relationships/footer" Target="footer1.xml"/><Relationship Id="rId10" Type="http://schemas.openxmlformats.org/officeDocument/2006/relationships/image" Target="media/image1.jpg"/><Relationship Id="rId19" Type="http://schemas.openxmlformats.org/officeDocument/2006/relationships/hyperlink" Target="http://www.allrep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allreps.com" TargetMode="External"/><Relationship Id="rId22" Type="http://schemas.openxmlformats.org/officeDocument/2006/relationships/hyperlink" Target="http://www.allrepsreceptivo.com" TargetMode="External"/></Relationships>
</file>

<file path=word/theme/theme1.xml><?xml version="1.0" encoding="utf-8"?>
<a:theme xmlns:a="http://schemas.openxmlformats.org/drawingml/2006/main" name="Espiral">
  <a:themeElements>
    <a:clrScheme name="Espiral">
      <a:dk1>
        <a:sysClr val="windowText" lastClr="000000"/>
      </a:dk1>
      <a:lt1>
        <a:sysClr val="window" lastClr="FFFFFF"/>
      </a:lt1>
      <a:dk2>
        <a:srgbClr val="766F54"/>
      </a:dk2>
      <a:lt2>
        <a:srgbClr val="E3EACF"/>
      </a:lt2>
      <a:accent1>
        <a:srgbClr val="A53010"/>
      </a:accent1>
      <a:accent2>
        <a:srgbClr val="DE7E18"/>
      </a:accent2>
      <a:accent3>
        <a:srgbClr val="9F8351"/>
      </a:accent3>
      <a:accent4>
        <a:srgbClr val="728653"/>
      </a:accent4>
      <a:accent5>
        <a:srgbClr val="92AA4C"/>
      </a:accent5>
      <a:accent6>
        <a:srgbClr val="6AAC91"/>
      </a:accent6>
      <a:hlink>
        <a:srgbClr val="FB4A18"/>
      </a:hlink>
      <a:folHlink>
        <a:srgbClr val="FB9318"/>
      </a:folHlink>
    </a:clrScheme>
    <a:fontScheme name="Espiral">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Espiral">
      <a:fillStyleLst>
        <a:solidFill>
          <a:schemeClr val="phClr"/>
        </a:solidFill>
        <a:solidFill>
          <a:schemeClr val="phClr">
            <a:tint val="70000"/>
            <a:lumMod val="104000"/>
          </a:schemeClr>
        </a:solidFill>
        <a:gradFill rotWithShape="1">
          <a:gsLst>
            <a:gs pos="0">
              <a:schemeClr val="phClr">
                <a:tint val="96000"/>
                <a:lumMod val="104000"/>
              </a:schemeClr>
            </a:gs>
            <a:gs pos="100000">
              <a:schemeClr val="phClr">
                <a:shade val="98000"/>
                <a:lumMod val="94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outerShdw blurRad="38100" dist="25400" dir="5400000" rotWithShape="0">
              <a:srgbClr val="000000">
                <a:alpha val="25000"/>
              </a:srgbClr>
            </a:outerShdw>
          </a:effectLst>
        </a:effectStyle>
        <a:effectStyle>
          <a:effectLst>
            <a:outerShdw blurRad="50800" dist="38100" dir="5400000" rotWithShape="0">
              <a:srgbClr val="000000">
                <a:alpha val="60000"/>
              </a:srgbClr>
            </a:outerShdw>
          </a:effectLst>
        </a:effectStyle>
      </a:effectStyleLst>
      <a:bgFillStyleLst>
        <a:solidFill>
          <a:schemeClr val="phClr"/>
        </a:solidFill>
        <a:gradFill rotWithShape="1">
          <a:gsLst>
            <a:gs pos="0">
              <a:schemeClr val="phClr">
                <a:tint val="90000"/>
                <a:lumMod val="120000"/>
              </a:schemeClr>
            </a:gs>
            <a:gs pos="100000">
              <a:schemeClr val="phClr">
                <a:shade val="98000"/>
                <a:satMod val="120000"/>
                <a:lumMod val="98000"/>
              </a:schemeClr>
            </a:gs>
          </a:gsLst>
          <a:lin ang="5400000" scaled="0"/>
        </a:gradFill>
        <a:gradFill rotWithShape="1">
          <a:gsLst>
            <a:gs pos="0">
              <a:schemeClr val="phClr">
                <a:tint val="90000"/>
                <a:satMod val="92000"/>
                <a:lumMod val="120000"/>
              </a:schemeClr>
            </a:gs>
            <a:gs pos="100000">
              <a:schemeClr val="phClr">
                <a:shade val="98000"/>
                <a:satMod val="120000"/>
                <a:lumMod val="98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Wisp" id="{7CB32D59-10C0-40DD-B7BD-2E94284A981C}" vid="{24B1A44C-C006-48B2-A4D7-E5549B3D8CD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4" ma:contentTypeDescription="Crear nuevo documento." ma:contentTypeScope="" ma:versionID="4d07f456af8fbd6ad1cbf45a1207dda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3460b1f88ce7ca01839f66a5d334de3f"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D84976-E1D5-48C7-9723-CCD17B11A326}">
  <ds:schemaRefs>
    <ds:schemaRef ds:uri="http://schemas.microsoft.com/sharepoint/v3/contenttype/forms"/>
  </ds:schemaRefs>
</ds:datastoreItem>
</file>

<file path=customXml/itemProps2.xml><?xml version="1.0" encoding="utf-8"?>
<ds:datastoreItem xmlns:ds="http://schemas.openxmlformats.org/officeDocument/2006/customXml" ds:itemID="{1B90ED69-C086-4B3D-A2FA-4E78A56E3A33}">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customXml/itemProps3.xml><?xml version="1.0" encoding="utf-8"?>
<ds:datastoreItem xmlns:ds="http://schemas.openxmlformats.org/officeDocument/2006/customXml" ds:itemID="{FC9904A6-5A90-4219-9318-F5F825FCF9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16</Pages>
  <Words>6917</Words>
  <Characters>38049</Characters>
  <Application>Microsoft Office Word</Application>
  <DocSecurity>0</DocSecurity>
  <Lines>317</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Catalina Ortiz Diaz -  Allreps LTDA</cp:lastModifiedBy>
  <cp:revision>43</cp:revision>
  <dcterms:created xsi:type="dcterms:W3CDTF">2023-11-24T21:28:00Z</dcterms:created>
  <dcterms:modified xsi:type="dcterms:W3CDTF">2025-02-17T22:59:00Z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Order">
    <vt:r8>19486400</vt:r8>
  </property>
  <property fmtid="{D5CDD505-2E9C-101B-9397-08002B2CF9AE}" pid="4" name="MediaServiceImageTags">
    <vt:lpwstr/>
  </property>
</Properties>
</file>